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5C8" w:rsidRPr="002365C8" w:rsidRDefault="002365C8" w:rsidP="004E1236">
      <w:pPr>
        <w:spacing w:line="240" w:lineRule="auto"/>
        <w:jc w:val="right"/>
        <w:rPr>
          <w:rFonts w:ascii="Times New Roman" w:hAnsi="Times New Roman" w:cs="Times New Roman"/>
          <w:sz w:val="24"/>
          <w:szCs w:val="24"/>
          <w:lang w:val="en-US"/>
        </w:rPr>
      </w:pPr>
      <w:r w:rsidRPr="002365C8">
        <w:rPr>
          <w:rFonts w:ascii="Times New Roman" w:hAnsi="Times New Roman" w:cs="Times New Roman"/>
          <w:sz w:val="24"/>
          <w:szCs w:val="24"/>
          <w:lang w:val="en-US"/>
        </w:rPr>
        <w:t>Appendix 24</w:t>
      </w:r>
    </w:p>
    <w:p w:rsidR="002365C8" w:rsidRPr="002365C8" w:rsidRDefault="002365C8" w:rsidP="004E1236">
      <w:pPr>
        <w:spacing w:line="240" w:lineRule="auto"/>
        <w:jc w:val="right"/>
        <w:rPr>
          <w:rFonts w:ascii="Times New Roman" w:hAnsi="Times New Roman" w:cs="Times New Roman"/>
          <w:sz w:val="24"/>
          <w:szCs w:val="24"/>
          <w:lang w:val="en-US"/>
        </w:rPr>
      </w:pPr>
      <w:r w:rsidRPr="002365C8">
        <w:rPr>
          <w:rFonts w:ascii="Times New Roman" w:hAnsi="Times New Roman" w:cs="Times New Roman"/>
          <w:sz w:val="24"/>
          <w:szCs w:val="24"/>
          <w:lang w:val="en-US"/>
        </w:rPr>
        <w:t>by order of the Ministry of Health</w:t>
      </w:r>
    </w:p>
    <w:p w:rsidR="002365C8" w:rsidRPr="002365C8" w:rsidRDefault="0011019B" w:rsidP="004E1236">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of the Kyrgyz Republic from " </w:t>
      </w:r>
      <w:bookmarkStart w:id="0" w:name="_GoBack"/>
      <w:bookmarkEnd w:id="0"/>
      <w:r w:rsidR="002365C8" w:rsidRPr="002365C8">
        <w:rPr>
          <w:rFonts w:ascii="Times New Roman" w:hAnsi="Times New Roman" w:cs="Times New Roman"/>
          <w:sz w:val="24"/>
          <w:szCs w:val="24"/>
          <w:lang w:val="en-US"/>
        </w:rPr>
        <w:t>04 " 09 2018</w:t>
      </w:r>
    </w:p>
    <w:p w:rsidR="002365C8" w:rsidRPr="001253CE" w:rsidRDefault="002365C8" w:rsidP="004E1236">
      <w:pPr>
        <w:spacing w:line="240" w:lineRule="auto"/>
        <w:jc w:val="right"/>
        <w:rPr>
          <w:rFonts w:ascii="Times New Roman" w:hAnsi="Times New Roman" w:cs="Times New Roman"/>
          <w:sz w:val="24"/>
          <w:szCs w:val="24"/>
          <w:lang w:val="en-US"/>
        </w:rPr>
      </w:pPr>
      <w:r w:rsidRPr="001253CE">
        <w:rPr>
          <w:rFonts w:ascii="Times New Roman" w:hAnsi="Times New Roman" w:cs="Times New Roman"/>
          <w:sz w:val="24"/>
          <w:szCs w:val="24"/>
          <w:lang w:val="en-US"/>
        </w:rPr>
        <w:t xml:space="preserve">№ 630 </w:t>
      </w:r>
      <w:r w:rsidRPr="001253CE">
        <w:rPr>
          <w:rFonts w:ascii="Times New Roman" w:hAnsi="Times New Roman" w:cs="Times New Roman"/>
          <w:sz w:val="24"/>
          <w:szCs w:val="24"/>
          <w:lang w:val="en-US"/>
        </w:rPr>
        <w:tab/>
      </w:r>
    </w:p>
    <w:p w:rsidR="002365C8" w:rsidRPr="001253CE" w:rsidRDefault="002365C8" w:rsidP="001279FB">
      <w:pPr>
        <w:spacing w:line="240" w:lineRule="auto"/>
        <w:rPr>
          <w:rFonts w:ascii="Times New Roman" w:hAnsi="Times New Roman" w:cs="Times New Roman"/>
          <w:sz w:val="24"/>
          <w:szCs w:val="24"/>
          <w:lang w:val="en-US"/>
        </w:rPr>
      </w:pPr>
    </w:p>
    <w:p w:rsidR="002365C8" w:rsidRPr="001253CE" w:rsidRDefault="002365C8" w:rsidP="001279FB">
      <w:pPr>
        <w:spacing w:line="240" w:lineRule="auto"/>
        <w:rPr>
          <w:rFonts w:ascii="Times New Roman" w:hAnsi="Times New Roman" w:cs="Times New Roman"/>
          <w:sz w:val="24"/>
          <w:szCs w:val="24"/>
          <w:lang w:val="en-US"/>
        </w:rPr>
      </w:pPr>
    </w:p>
    <w:p w:rsidR="002365C8" w:rsidRPr="001253CE" w:rsidRDefault="002365C8" w:rsidP="004E1236">
      <w:pPr>
        <w:spacing w:line="240" w:lineRule="auto"/>
        <w:jc w:val="center"/>
        <w:rPr>
          <w:rFonts w:ascii="Times New Roman" w:hAnsi="Times New Roman" w:cs="Times New Roman"/>
          <w:sz w:val="24"/>
          <w:szCs w:val="24"/>
          <w:lang w:val="en-US"/>
        </w:rPr>
      </w:pPr>
      <w:r w:rsidRPr="001253CE">
        <w:rPr>
          <w:rFonts w:ascii="Times New Roman" w:hAnsi="Times New Roman" w:cs="Times New Roman"/>
          <w:sz w:val="24"/>
          <w:szCs w:val="24"/>
          <w:lang w:val="en-US"/>
        </w:rPr>
        <w:t>CATALOG OF COMPETENCIES in</w:t>
      </w:r>
    </w:p>
    <w:p w:rsidR="001253CE" w:rsidRDefault="001253CE" w:rsidP="004E1236">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 specialty “Pediatric </w:t>
      </w:r>
      <w:r w:rsidR="002365C8" w:rsidRPr="002365C8">
        <w:rPr>
          <w:rFonts w:ascii="Times New Roman" w:hAnsi="Times New Roman" w:cs="Times New Roman"/>
          <w:sz w:val="24"/>
          <w:szCs w:val="24"/>
          <w:lang w:val="en-US"/>
        </w:rPr>
        <w:t>dentist</w:t>
      </w:r>
      <w:r w:rsidR="0011019B">
        <w:rPr>
          <w:rFonts w:ascii="Times New Roman" w:hAnsi="Times New Roman" w:cs="Times New Roman"/>
          <w:sz w:val="24"/>
          <w:szCs w:val="24"/>
          <w:lang w:val="en-US"/>
        </w:rPr>
        <w:t>ry</w:t>
      </w:r>
      <w:r>
        <w:rPr>
          <w:rFonts w:ascii="Times New Roman" w:hAnsi="Times New Roman" w:cs="Times New Roman"/>
          <w:sz w:val="24"/>
          <w:szCs w:val="24"/>
          <w:lang w:val="en-US"/>
        </w:rPr>
        <w:t>”</w:t>
      </w:r>
    </w:p>
    <w:p w:rsidR="00A92880" w:rsidRPr="001253CE" w:rsidRDefault="002365C8" w:rsidP="004E1236">
      <w:pPr>
        <w:spacing w:line="240" w:lineRule="auto"/>
        <w:jc w:val="center"/>
        <w:rPr>
          <w:rFonts w:ascii="Times New Roman" w:hAnsi="Times New Roman" w:cs="Times New Roman"/>
          <w:sz w:val="24"/>
          <w:szCs w:val="24"/>
          <w:lang w:val="en-US"/>
        </w:rPr>
      </w:pPr>
      <w:r w:rsidRPr="002365C8">
        <w:rPr>
          <w:rFonts w:ascii="Times New Roman" w:hAnsi="Times New Roman" w:cs="Times New Roman"/>
          <w:sz w:val="24"/>
          <w:szCs w:val="24"/>
          <w:lang w:val="en-US"/>
        </w:rPr>
        <w:t xml:space="preserve"> POSTGRADUATE LEVEL</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Directory of competencies (postgraduate level) in the specialty "Children's dentist" developed by a working group consisting of: The</w:t>
      </w:r>
    </w:p>
    <w:p w:rsidR="002365C8" w:rsidRPr="002365C8" w:rsidRDefault="002365C8" w:rsidP="001279FB">
      <w:pPr>
        <w:spacing w:line="240" w:lineRule="auto"/>
        <w:rPr>
          <w:rFonts w:ascii="Times New Roman" w:hAnsi="Times New Roman" w:cs="Times New Roman"/>
          <w:sz w:val="24"/>
          <w:szCs w:val="24"/>
          <w:lang w:val="en-US"/>
        </w:rPr>
      </w:pPr>
      <w:proofErr w:type="gramStart"/>
      <w:r w:rsidRPr="002365C8">
        <w:rPr>
          <w:rFonts w:ascii="Times New Roman" w:hAnsi="Times New Roman" w:cs="Times New Roman"/>
          <w:sz w:val="24"/>
          <w:szCs w:val="24"/>
          <w:lang w:val="en-US"/>
        </w:rPr>
        <w:t>catalogue  is</w:t>
      </w:r>
      <w:proofErr w:type="gramEnd"/>
      <w:r w:rsidRPr="002365C8">
        <w:rPr>
          <w:rFonts w:ascii="Times New Roman" w:hAnsi="Times New Roman" w:cs="Times New Roman"/>
          <w:sz w:val="24"/>
          <w:szCs w:val="24"/>
          <w:lang w:val="en-US"/>
        </w:rPr>
        <w:t xml:space="preserve"> reviewed by the head of the Department of Surgical</w:t>
      </w:r>
    </w:p>
    <w:p w:rsidR="002365C8" w:rsidRPr="004E1236"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 xml:space="preserve">Dentistry of the B. N. Yeltsin KRSU, MD., </w:t>
      </w:r>
      <w:proofErr w:type="spellStart"/>
      <w:r w:rsidRPr="002365C8">
        <w:rPr>
          <w:rFonts w:ascii="Times New Roman" w:hAnsi="Times New Roman" w:cs="Times New Roman"/>
          <w:sz w:val="24"/>
          <w:szCs w:val="24"/>
          <w:lang w:val="en-US"/>
        </w:rPr>
        <w:t>Mamytova</w:t>
      </w:r>
      <w:proofErr w:type="spellEnd"/>
      <w:r w:rsidRPr="002365C8">
        <w:rPr>
          <w:rFonts w:ascii="Times New Roman" w:hAnsi="Times New Roman" w:cs="Times New Roman"/>
          <w:sz w:val="24"/>
          <w:szCs w:val="24"/>
          <w:lang w:val="en-US"/>
        </w:rPr>
        <w:t xml:space="preserve"> A. B. and the head of the Department of Therapeutic Dentistry of the I. K. </w:t>
      </w:r>
      <w:proofErr w:type="spellStart"/>
      <w:r w:rsidRPr="002365C8">
        <w:rPr>
          <w:rFonts w:ascii="Times New Roman" w:hAnsi="Times New Roman" w:cs="Times New Roman"/>
          <w:sz w:val="24"/>
          <w:szCs w:val="24"/>
          <w:lang w:val="en-US"/>
        </w:rPr>
        <w:t>Akhunb</w:t>
      </w:r>
      <w:r w:rsidR="004E1236">
        <w:rPr>
          <w:rFonts w:ascii="Times New Roman" w:hAnsi="Times New Roman" w:cs="Times New Roman"/>
          <w:sz w:val="24"/>
          <w:szCs w:val="24"/>
          <w:lang w:val="en-US"/>
        </w:rPr>
        <w:t>ayev</w:t>
      </w:r>
      <w:proofErr w:type="spellEnd"/>
      <w:r w:rsidR="004E1236">
        <w:rPr>
          <w:rFonts w:ascii="Times New Roman" w:hAnsi="Times New Roman" w:cs="Times New Roman"/>
          <w:sz w:val="24"/>
          <w:szCs w:val="24"/>
          <w:lang w:val="en-US"/>
        </w:rPr>
        <w:t xml:space="preserve"> KSMU, </w:t>
      </w:r>
      <w:proofErr w:type="spellStart"/>
      <w:r w:rsidRPr="004E1236">
        <w:rPr>
          <w:rFonts w:ascii="Times New Roman" w:hAnsi="Times New Roman" w:cs="Times New Roman"/>
          <w:sz w:val="24"/>
          <w:szCs w:val="24"/>
          <w:lang w:val="en-US"/>
        </w:rPr>
        <w:t>Kuttubayeva</w:t>
      </w:r>
      <w:proofErr w:type="spellEnd"/>
      <w:r w:rsidRPr="004E1236">
        <w:rPr>
          <w:rFonts w:ascii="Times New Roman" w:hAnsi="Times New Roman" w:cs="Times New Roman"/>
          <w:sz w:val="24"/>
          <w:szCs w:val="24"/>
          <w:lang w:val="en-US"/>
        </w:rPr>
        <w:t xml:space="preserve"> K. B.</w:t>
      </w:r>
    </w:p>
    <w:p w:rsidR="002365C8" w:rsidRPr="001279FB"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CONTENT</w:t>
      </w:r>
      <w:r w:rsidR="001279FB">
        <w:rPr>
          <w:rFonts w:ascii="Times New Roman" w:hAnsi="Times New Roman" w:cs="Times New Roman"/>
          <w:sz w:val="24"/>
          <w:szCs w:val="24"/>
          <w:lang w:val="en-US"/>
        </w:rPr>
        <w:t>S</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EXPLANATORY NOTE CHAPTER 1. GENERAL PROVISIONS</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1.1. Definition of the concepts of pediatric dentistry and "children's dentist".</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1.2. Basic principles of medical practice of a pediatric dentist</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1.3. Purpose of the document</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1.4. Users of the document.</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CHAPTER 2. GENERAL TASKS</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2.1. Children's dentist, as a medical specialist/expert</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2.2. Communication skills</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2.3. Skills of working in cooperation (in a team)</w:t>
      </w:r>
    </w:p>
    <w:p w:rsidR="002365C8" w:rsidRPr="002365C8" w:rsidRDefault="002365C8" w:rsidP="001279FB">
      <w:pPr>
        <w:spacing w:line="240" w:lineRule="auto"/>
        <w:rPr>
          <w:rFonts w:ascii="Times New Roman" w:hAnsi="Times New Roman" w:cs="Times New Roman"/>
          <w:sz w:val="24"/>
          <w:szCs w:val="24"/>
          <w:lang w:val="en-US"/>
        </w:rPr>
      </w:pP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2.4. Managerial skills (manager)</w:t>
      </w:r>
    </w:p>
    <w:p w:rsidR="002365C8" w:rsidRP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2.5. Health promotion and healthy lifestyle promotion skills</w:t>
      </w:r>
    </w:p>
    <w:p w:rsidR="002365C8" w:rsidRPr="001253CE" w:rsidRDefault="002365C8" w:rsidP="001279FB">
      <w:pPr>
        <w:spacing w:line="240" w:lineRule="auto"/>
        <w:rPr>
          <w:rFonts w:ascii="Times New Roman" w:hAnsi="Times New Roman" w:cs="Times New Roman"/>
          <w:sz w:val="24"/>
          <w:szCs w:val="24"/>
          <w:lang w:val="en-US"/>
        </w:rPr>
      </w:pPr>
      <w:r w:rsidRPr="001253CE">
        <w:rPr>
          <w:rFonts w:ascii="Times New Roman" w:hAnsi="Times New Roman" w:cs="Times New Roman"/>
          <w:sz w:val="24"/>
          <w:szCs w:val="24"/>
          <w:lang w:val="en-US"/>
        </w:rPr>
        <w:t>2.6. Research Scientist</w:t>
      </w:r>
    </w:p>
    <w:p w:rsidR="002365C8" w:rsidRDefault="002365C8" w:rsidP="001279FB">
      <w:pPr>
        <w:spacing w:line="240" w:lineRule="auto"/>
        <w:rPr>
          <w:rFonts w:ascii="Times New Roman" w:hAnsi="Times New Roman" w:cs="Times New Roman"/>
          <w:sz w:val="24"/>
          <w:szCs w:val="24"/>
          <w:lang w:val="en-US"/>
        </w:rPr>
      </w:pPr>
      <w:r w:rsidRPr="002365C8">
        <w:rPr>
          <w:rFonts w:ascii="Times New Roman" w:hAnsi="Times New Roman" w:cs="Times New Roman"/>
          <w:sz w:val="24"/>
          <w:szCs w:val="24"/>
          <w:lang w:val="en-US"/>
        </w:rPr>
        <w:t>2.7. Knowledge in the field of professional ethics.</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CHAPTER 3. SPECIAL TASKS</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3.1. Symptoms and syndromes most commonly encountered in the practice of pediatric dentistry (List 1) </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lastRenderedPageBreak/>
        <w:t xml:space="preserve">3.2. Diseases and conditions encountered in the practice of a dentist children (List 2) </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3.3. Common problems (List 3) </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3.4. Medical manipulations and practical skills (List 4) </w:t>
      </w:r>
    </w:p>
    <w:p w:rsid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3.5. The state of emergency (List 5)</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Literature.</w:t>
      </w:r>
    </w:p>
    <w:p w:rsidR="001279FB" w:rsidRPr="001279FB" w:rsidRDefault="001279FB" w:rsidP="001279FB">
      <w:pPr>
        <w:spacing w:line="240" w:lineRule="auto"/>
        <w:rPr>
          <w:rFonts w:ascii="Times New Roman" w:hAnsi="Times New Roman" w:cs="Times New Roman"/>
          <w:sz w:val="24"/>
          <w:szCs w:val="24"/>
          <w:lang w:val="en-US"/>
        </w:rPr>
      </w:pPr>
    </w:p>
    <w:p w:rsidR="001279FB" w:rsidRPr="001279FB" w:rsidRDefault="001279FB" w:rsidP="001279FB">
      <w:pPr>
        <w:spacing w:line="240" w:lineRule="auto"/>
        <w:rPr>
          <w:rFonts w:ascii="Times New Roman" w:hAnsi="Times New Roman" w:cs="Times New Roman"/>
          <w:sz w:val="24"/>
          <w:szCs w:val="24"/>
          <w:lang w:val="en-US"/>
        </w:rPr>
      </w:pP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Explanatory note</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Currently, in the Kyrgyz Republic, an active reform of the medical industry is being carried out, which is aimed at optimizing the work of all levels of health care, as a result of which the system of medical education is undergoing significant changes, as one of the fundamental divisions that provide practical health care with professional personnel.</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The task of health education organizations within the framework of the reforms carried out in the health care system and medical education is to improve the quality of training of specialists corresponding to the changing needs of the population.</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In this regard, the proposed new catalog of competencies of a pediatric dentist has been developed.</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This catalog of competencies is based on the Standard Curriculum and general education training program for clinical residents in the specialty "children's dentist".</w:t>
      </w:r>
    </w:p>
    <w:p w:rsidR="001279FB" w:rsidRPr="001279FB" w:rsidRDefault="001279FB" w:rsidP="001279FB">
      <w:pPr>
        <w:spacing w:line="240" w:lineRule="auto"/>
        <w:rPr>
          <w:rFonts w:ascii="Times New Roman" w:hAnsi="Times New Roman" w:cs="Times New Roman"/>
          <w:sz w:val="24"/>
          <w:szCs w:val="24"/>
          <w:lang w:val="en-US"/>
        </w:rPr>
      </w:pP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The duration of postgraduate training in the specialty "Children's dentist" in the Kyrgyz Republic on the basis of the program:</w:t>
      </w:r>
    </w:p>
    <w:p w:rsid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"Strategy for the development of postgraduate and continuing medical education in the Kyrgyz Republic for 2014-2020", approved by the Order of the Ministry of Health of the Kyrgyz Republic of 18.05.2015 for No. 248 is 2 years. When developing the document, the standards of training of general practice dentists in international educational institutions, in particular in the Russian Federation and the Republic of Belarus, were also taken into account.</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CHAPTER 1. GENERAL PROVISIONS</w:t>
      </w:r>
      <w:r w:rsidRPr="001279FB">
        <w:rPr>
          <w:rFonts w:ascii="Times New Roman" w:hAnsi="Times New Roman" w:cs="Times New Roman"/>
          <w:sz w:val="24"/>
          <w:szCs w:val="24"/>
          <w:lang w:val="en-US"/>
        </w:rPr>
        <w:tab/>
      </w:r>
    </w:p>
    <w:p w:rsidR="001279FB" w:rsidRPr="001279FB" w:rsidRDefault="001279FB" w:rsidP="001279FB">
      <w:pPr>
        <w:spacing w:line="240" w:lineRule="auto"/>
        <w:rPr>
          <w:rFonts w:ascii="Times New Roman" w:hAnsi="Times New Roman" w:cs="Times New Roman"/>
          <w:sz w:val="24"/>
          <w:szCs w:val="24"/>
          <w:lang w:val="en-US"/>
        </w:rPr>
      </w:pPr>
    </w:p>
    <w:p w:rsidR="001279FB" w:rsidRPr="001279FB" w:rsidRDefault="001279FB" w:rsidP="001279FB">
      <w:pPr>
        <w:spacing w:line="240" w:lineRule="auto"/>
        <w:rPr>
          <w:rFonts w:ascii="Times New Roman" w:hAnsi="Times New Roman" w:cs="Times New Roman"/>
          <w:sz w:val="24"/>
          <w:szCs w:val="24"/>
          <w:lang w:val="en-US"/>
        </w:rPr>
      </w:pP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1.1. Definition of the concepts of pediatric dentistry </w:t>
      </w:r>
      <w:proofErr w:type="spellStart"/>
      <w:r w:rsidRPr="001279FB">
        <w:rPr>
          <w:rFonts w:ascii="Times New Roman" w:hAnsi="Times New Roman" w:cs="Times New Roman"/>
          <w:sz w:val="24"/>
          <w:szCs w:val="24"/>
          <w:lang w:val="en-US"/>
        </w:rPr>
        <w:t>and"pediatric</w:t>
      </w:r>
      <w:proofErr w:type="spellEnd"/>
      <w:r w:rsidRPr="001279FB">
        <w:rPr>
          <w:rFonts w:ascii="Times New Roman" w:hAnsi="Times New Roman" w:cs="Times New Roman"/>
          <w:sz w:val="24"/>
          <w:szCs w:val="24"/>
          <w:lang w:val="en-US"/>
        </w:rPr>
        <w:t xml:space="preserve"> dentist".</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Pediatric dentistry is particularly complex and multi-component, where the specialist acts like a dentist and thinks like a pediatrician, so the training of such a doctor requires the application of maximum effort, time and energy. Children's age has many features both in the manifestation and course of pathological processes in the maxillofacial region, and in the methods of treatment. A pediatric dentist requires knowledge of the age-related anatomy and physiology of the child; the ability to understand the manifestations of pathology at different ages; the ability to choose methods of prevention of dental diseases in children and determine the timing of conservative or surgical treatment.</w:t>
      </w:r>
    </w:p>
    <w:p w:rsid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lastRenderedPageBreak/>
        <w:t>The purpose of the clinical residency in pediatric dentistry is to prepare a pediatric dentist for independent professional activity in outpatient practice and to perform therapeutic, diagnostic, preventive, consultative, organizational assistance to children with major dental diseases and injuries of the maxillofacial region, taking into account the individual and anatomical and physiological characteristics of the child's body using modern achievements of medical science and practice.</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1.2. Basic principles of medical practice</w:t>
      </w:r>
    </w:p>
    <w:p w:rsidR="001279FB" w:rsidRPr="001279FB" w:rsidRDefault="001279FB" w:rsidP="001279FB">
      <w:p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The dentist in his work is guided by the follo</w:t>
      </w:r>
      <w:r>
        <w:rPr>
          <w:rFonts w:ascii="Times New Roman" w:hAnsi="Times New Roman" w:cs="Times New Roman"/>
          <w:sz w:val="24"/>
          <w:szCs w:val="24"/>
          <w:lang w:val="en-US"/>
        </w:rPr>
        <w:t>wing principles</w:t>
      </w:r>
    </w:p>
    <w:p w:rsidR="001279FB" w:rsidRP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Open and unrestricted access to medical care, regardless of the age and other characteristics of the patients;</w:t>
      </w:r>
    </w:p>
    <w:p w:rsidR="001279FB" w:rsidRP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Simultaneous treatment of both acute and chronic diseases;</w:t>
      </w:r>
    </w:p>
    <w:p w:rsidR="001279FB" w:rsidRP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Preventive focus of care;</w:t>
      </w:r>
    </w:p>
    <w:p w:rsidR="001279FB" w:rsidRP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Duration and continuity of care based on the needs of each patient;</w:t>
      </w:r>
    </w:p>
    <w:p w:rsidR="001279FB" w:rsidRP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Coordination of medical care to the patient;</w:t>
      </w:r>
    </w:p>
    <w:p w:rsidR="001279FB" w:rsidRP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The principle of economic efficiency and expediency of assistance;</w:t>
      </w:r>
    </w:p>
    <w:p w:rsid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Respect for the rights of the patient and take into account the views of her family members.</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1.3. Purpose of the document</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This List of competencies should become part of the regulations for postgraduate training and, therefore, valid for all postgraduate training programs in the specialty "Pediatric Dentistry".</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Based on this Catalog:</w:t>
      </w:r>
    </w:p>
    <w:p w:rsidR="001279FB" w:rsidRPr="001279FB" w:rsidRDefault="001279FB" w:rsidP="001279FB">
      <w:pPr>
        <w:pStyle w:val="a3"/>
        <w:spacing w:line="240" w:lineRule="auto"/>
        <w:ind w:left="783"/>
        <w:rPr>
          <w:rFonts w:ascii="Times New Roman" w:hAnsi="Times New Roman" w:cs="Times New Roman"/>
          <w:sz w:val="24"/>
          <w:szCs w:val="24"/>
          <w:lang w:val="en-US"/>
        </w:rPr>
      </w:pP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The purpose and content of postgraduate training of a pediat</w:t>
      </w:r>
      <w:r>
        <w:rPr>
          <w:rFonts w:ascii="Times New Roman" w:hAnsi="Times New Roman" w:cs="Times New Roman"/>
          <w:sz w:val="24"/>
          <w:szCs w:val="24"/>
          <w:lang w:val="en-US"/>
        </w:rPr>
        <w:t xml:space="preserve">ric dentist are determined by:  </w:t>
      </w:r>
    </w:p>
    <w:p w:rsid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the level of professional competence, knowledge and practical skills of a pediatric dentist.</w:t>
      </w:r>
    </w:p>
    <w:p w:rsidR="001279FB" w:rsidRDefault="001279FB" w:rsidP="001279FB">
      <w:pPr>
        <w:pStyle w:val="a3"/>
        <w:spacing w:line="240" w:lineRule="auto"/>
        <w:ind w:left="783"/>
        <w:rPr>
          <w:rFonts w:ascii="Times New Roman" w:hAnsi="Times New Roman" w:cs="Times New Roman"/>
          <w:sz w:val="24"/>
          <w:szCs w:val="24"/>
          <w:lang w:val="en-US"/>
        </w:rPr>
      </w:pP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Developed by:</w:t>
      </w:r>
    </w:p>
    <w:p w:rsidR="001279FB" w:rsidRPr="001279FB" w:rsidRDefault="001279FB" w:rsidP="001279FB">
      <w:pPr>
        <w:pStyle w:val="a3"/>
        <w:numPr>
          <w:ilvl w:val="0"/>
          <w:numId w:val="1"/>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Children's dentist training programs;</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1279FB">
        <w:rPr>
          <w:rFonts w:ascii="Times New Roman" w:hAnsi="Times New Roman" w:cs="Times New Roman"/>
          <w:sz w:val="24"/>
          <w:szCs w:val="24"/>
          <w:lang w:val="en-US"/>
        </w:rPr>
        <w:t xml:space="preserve"> criteria for evaluating the quality of training of a pediatric dentist;</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279FB">
        <w:rPr>
          <w:rFonts w:ascii="Times New Roman" w:hAnsi="Times New Roman" w:cs="Times New Roman"/>
          <w:sz w:val="24"/>
          <w:szCs w:val="24"/>
          <w:lang w:val="en-US"/>
        </w:rPr>
        <w:t>standard requirements for the certification of a pediatric dentist;</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279FB">
        <w:rPr>
          <w:rFonts w:ascii="Times New Roman" w:hAnsi="Times New Roman" w:cs="Times New Roman"/>
          <w:sz w:val="24"/>
          <w:szCs w:val="24"/>
          <w:lang w:val="en-US"/>
        </w:rPr>
        <w:t xml:space="preserve"> standards of examination, treatment, rehabilitation and follow-up of patients.</w:t>
      </w:r>
    </w:p>
    <w:p w:rsidR="001279FB" w:rsidRPr="001279FB" w:rsidRDefault="001279FB" w:rsidP="001279FB">
      <w:pPr>
        <w:pStyle w:val="a3"/>
        <w:spacing w:line="240" w:lineRule="auto"/>
        <w:ind w:left="783"/>
        <w:rPr>
          <w:rFonts w:ascii="Times New Roman" w:hAnsi="Times New Roman" w:cs="Times New Roman"/>
          <w:sz w:val="24"/>
          <w:szCs w:val="24"/>
          <w:lang w:val="en-US"/>
        </w:rPr>
      </w:pP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Organized by:</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1279FB">
        <w:rPr>
          <w:rFonts w:ascii="Times New Roman" w:hAnsi="Times New Roman" w:cs="Times New Roman"/>
          <w:sz w:val="24"/>
          <w:szCs w:val="24"/>
          <w:lang w:val="en-US"/>
        </w:rPr>
        <w:t xml:space="preserve"> the educational process of training a pediatric dentist;</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1279FB">
        <w:rPr>
          <w:rFonts w:ascii="Times New Roman" w:hAnsi="Times New Roman" w:cs="Times New Roman"/>
          <w:sz w:val="24"/>
          <w:szCs w:val="24"/>
          <w:lang w:val="en-US"/>
        </w:rPr>
        <w:t xml:space="preserve"> professional orientation of medical graduates;</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 </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Conducted by:</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279FB">
        <w:rPr>
          <w:rFonts w:ascii="Times New Roman" w:hAnsi="Times New Roman" w:cs="Times New Roman"/>
          <w:sz w:val="24"/>
          <w:szCs w:val="24"/>
          <w:lang w:val="en-US"/>
        </w:rPr>
        <w:t>certifications of children's dentists.</w:t>
      </w:r>
    </w:p>
    <w:p w:rsidR="001279FB" w:rsidRPr="001279FB" w:rsidRDefault="001279FB" w:rsidP="001279FB">
      <w:pPr>
        <w:pStyle w:val="a3"/>
        <w:spacing w:line="240" w:lineRule="auto"/>
        <w:ind w:left="783"/>
        <w:rPr>
          <w:rFonts w:ascii="Times New Roman" w:hAnsi="Times New Roman" w:cs="Times New Roman"/>
          <w:sz w:val="24"/>
          <w:szCs w:val="24"/>
          <w:lang w:val="en-US"/>
        </w:rPr>
      </w:pP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1.4. Users of the document</w:t>
      </w:r>
    </w:p>
    <w:p w:rsidR="001279FB" w:rsidRPr="001279FB" w:rsidRDefault="001279FB" w:rsidP="001279FB">
      <w:pPr>
        <w:pStyle w:val="a3"/>
        <w:spacing w:line="240" w:lineRule="auto"/>
        <w:ind w:left="783"/>
        <w:rPr>
          <w:rFonts w:ascii="Times New Roman" w:hAnsi="Times New Roman" w:cs="Times New Roman"/>
          <w:sz w:val="24"/>
          <w:szCs w:val="24"/>
          <w:lang w:val="en-US"/>
        </w:rPr>
      </w:pP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According to the purpose of the document, the users are:</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279FB">
        <w:rPr>
          <w:rFonts w:ascii="Times New Roman" w:hAnsi="Times New Roman" w:cs="Times New Roman"/>
          <w:sz w:val="24"/>
          <w:szCs w:val="24"/>
          <w:lang w:val="en-US"/>
        </w:rPr>
        <w:t>Ministry of Health of the Kyrgyz Republic</w:t>
      </w:r>
    </w:p>
    <w:p w:rsidR="001279FB" w:rsidRPr="001279FB" w:rsidRDefault="001279FB" w:rsidP="001279FB">
      <w:pPr>
        <w:pStyle w:val="a3"/>
        <w:numPr>
          <w:ilvl w:val="0"/>
          <w:numId w:val="2"/>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 Educational organizations</w:t>
      </w:r>
    </w:p>
    <w:p w:rsidR="001279FB" w:rsidRPr="001279FB" w:rsidRDefault="001279FB" w:rsidP="001279FB">
      <w:pPr>
        <w:pStyle w:val="a3"/>
        <w:numPr>
          <w:ilvl w:val="0"/>
          <w:numId w:val="2"/>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 Health organizations</w:t>
      </w:r>
    </w:p>
    <w:p w:rsidR="001279FB" w:rsidRPr="001279FB" w:rsidRDefault="001279FB" w:rsidP="001279FB">
      <w:pPr>
        <w:pStyle w:val="a3"/>
        <w:numPr>
          <w:ilvl w:val="0"/>
          <w:numId w:val="2"/>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 Professional associations</w:t>
      </w:r>
    </w:p>
    <w:p w:rsidR="001279FB" w:rsidRPr="001279FB" w:rsidRDefault="001279FB" w:rsidP="001279FB">
      <w:pPr>
        <w:pStyle w:val="a3"/>
        <w:numPr>
          <w:ilvl w:val="0"/>
          <w:numId w:val="2"/>
        </w:numPr>
        <w:spacing w:line="240" w:lineRule="auto"/>
        <w:rPr>
          <w:rFonts w:ascii="Times New Roman" w:hAnsi="Times New Roman" w:cs="Times New Roman"/>
          <w:sz w:val="24"/>
          <w:szCs w:val="24"/>
          <w:lang w:val="en-US"/>
        </w:rPr>
      </w:pPr>
      <w:r w:rsidRPr="001279FB">
        <w:rPr>
          <w:rFonts w:ascii="Times New Roman" w:hAnsi="Times New Roman" w:cs="Times New Roman"/>
          <w:sz w:val="24"/>
          <w:szCs w:val="24"/>
          <w:lang w:val="en-US"/>
        </w:rPr>
        <w:lastRenderedPageBreak/>
        <w:t>Medical practitioners</w:t>
      </w:r>
    </w:p>
    <w:p w:rsidR="001279FB" w:rsidRP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279FB">
        <w:rPr>
          <w:rFonts w:ascii="Times New Roman" w:hAnsi="Times New Roman" w:cs="Times New Roman"/>
          <w:sz w:val="24"/>
          <w:szCs w:val="24"/>
          <w:lang w:val="en-US"/>
        </w:rPr>
        <w:t xml:space="preserve"> Residents</w:t>
      </w:r>
    </w:p>
    <w:p w:rsidR="001279FB" w:rsidRDefault="001279FB"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1279FB">
        <w:rPr>
          <w:rFonts w:ascii="Times New Roman" w:hAnsi="Times New Roman" w:cs="Times New Roman"/>
          <w:sz w:val="24"/>
          <w:szCs w:val="24"/>
          <w:lang w:val="en-US"/>
        </w:rPr>
        <w:t xml:space="preserve"> Other stakeholders</w:t>
      </w:r>
    </w:p>
    <w:p w:rsidR="001279FB" w:rsidRDefault="001279FB" w:rsidP="001279FB">
      <w:pPr>
        <w:pStyle w:val="a3"/>
        <w:spacing w:line="240" w:lineRule="auto"/>
        <w:ind w:left="783"/>
        <w:rPr>
          <w:rFonts w:ascii="Times New Roman" w:hAnsi="Times New Roman" w:cs="Times New Roman"/>
          <w:sz w:val="24"/>
          <w:szCs w:val="24"/>
          <w:lang w:val="en-US"/>
        </w:rPr>
      </w:pP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CHAPTER 2. GENERAL TASKS</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This chapter lists the general competencies that a pediatric dentist should have. A pediatric dentist should be not only a professional in their field, but also a manager, a specialist in communication skills, a promoter of a healthy lifestyle, a research scientist.</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2.1. A pediatric dentist, as a medical specialist/expert</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A pediatric dentist is a doctor who has received special training to provide specialized dental care to the population, regardless of the age and other characteristics of the patients. As a specialist, he provides care to patients regardless of age within the limits of his professional competence, observing the principles of deontology and medical ethics.</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General competencies</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Action of the children's dentist:</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conduct a clinical examination of children of different age groups;</w:t>
      </w:r>
    </w:p>
    <w:p w:rsidR="001279FB" w:rsidRPr="006512BA" w:rsidRDefault="001279FB" w:rsidP="006512BA">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interpret the information obtained during the collection of anamnesis and clinical examination, establish a preliminary and differential diagnosis, and develop a patient management plan using the resul</w:t>
      </w:r>
      <w:r w:rsidR="006512BA">
        <w:rPr>
          <w:rFonts w:ascii="Times New Roman" w:hAnsi="Times New Roman" w:cs="Times New Roman"/>
          <w:sz w:val="24"/>
          <w:szCs w:val="24"/>
          <w:lang w:val="en-US"/>
        </w:rPr>
        <w:t xml:space="preserve">ts of an objective examination; </w:t>
      </w:r>
      <w:r w:rsidRPr="006512BA">
        <w:rPr>
          <w:rFonts w:ascii="Times New Roman" w:hAnsi="Times New Roman" w:cs="Times New Roman"/>
          <w:sz w:val="24"/>
          <w:szCs w:val="24"/>
          <w:lang w:val="en-US"/>
        </w:rPr>
        <w:t>assign appropriate diagnostic and therapeutic measures, explain their essence to patients and interpret the results;</w:t>
      </w:r>
      <w:r w:rsidR="006512BA">
        <w:rPr>
          <w:rFonts w:ascii="Times New Roman" w:hAnsi="Times New Roman" w:cs="Times New Roman"/>
          <w:sz w:val="24"/>
          <w:szCs w:val="24"/>
          <w:lang w:val="en-US"/>
        </w:rPr>
        <w:t xml:space="preserve"> </w:t>
      </w:r>
      <w:r w:rsidRPr="006512BA">
        <w:rPr>
          <w:rFonts w:ascii="Times New Roman" w:hAnsi="Times New Roman" w:cs="Times New Roman"/>
          <w:sz w:val="24"/>
          <w:szCs w:val="24"/>
          <w:lang w:val="en-US"/>
        </w:rPr>
        <w:t>perform the necessary diagnostic and therapeutic manipulations, taking into account the ratio of cost to reasonable utility, and guarantee the safety of patients, applying the principles of efficiency, expediency and cost-effectiveness;</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 take proper and long-term care of patients with chronic, incurable, progressive diseases;</w:t>
      </w:r>
    </w:p>
    <w:p w:rsidR="001279FB" w:rsidRP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advise patients and their families on the formation of a healthy lifestyle, prevention of oral diseases;</w:t>
      </w:r>
    </w:p>
    <w:p w:rsidR="001279FB" w:rsidRPr="001279FB" w:rsidRDefault="006512BA"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1279FB" w:rsidRPr="001279FB">
        <w:rPr>
          <w:rFonts w:ascii="Times New Roman" w:hAnsi="Times New Roman" w:cs="Times New Roman"/>
          <w:sz w:val="24"/>
          <w:szCs w:val="24"/>
          <w:lang w:val="en-US"/>
        </w:rPr>
        <w:t xml:space="preserve"> take care of the health of patients and communities (to assess the risks for the dental health of patients, to give us tips regarding the maintenance and strengthening of dental health, healthy lifestyle, both physically and mentally.);</w:t>
      </w:r>
    </w:p>
    <w:p w:rsidR="001279FB" w:rsidRPr="001279FB" w:rsidRDefault="006512BA"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1279FB" w:rsidRPr="001279FB">
        <w:rPr>
          <w:rFonts w:ascii="Times New Roman" w:hAnsi="Times New Roman" w:cs="Times New Roman"/>
          <w:sz w:val="24"/>
          <w:szCs w:val="24"/>
          <w:lang w:val="en-US"/>
        </w:rPr>
        <w:t xml:space="preserve"> to advise, accompany and care for patients in collaboration with representatives of other professions, duly respecting their right to self-determination;</w:t>
      </w:r>
    </w:p>
    <w:p w:rsidR="001279FB" w:rsidRPr="001279FB" w:rsidRDefault="006512BA"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1279FB" w:rsidRPr="001279FB">
        <w:rPr>
          <w:rFonts w:ascii="Times New Roman" w:hAnsi="Times New Roman" w:cs="Times New Roman"/>
          <w:sz w:val="24"/>
          <w:szCs w:val="24"/>
          <w:lang w:val="en-US"/>
        </w:rPr>
        <w:t xml:space="preserve"> take on dispensary registration and conduct dispensary monitoring of patients</w:t>
      </w:r>
    </w:p>
    <w:p w:rsidR="001279FB" w:rsidRPr="001279FB" w:rsidRDefault="006512BA" w:rsidP="001279FB">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1279FB" w:rsidRPr="001279FB">
        <w:rPr>
          <w:rFonts w:ascii="Times New Roman" w:hAnsi="Times New Roman" w:cs="Times New Roman"/>
          <w:sz w:val="24"/>
          <w:szCs w:val="24"/>
          <w:lang w:val="en-US"/>
        </w:rPr>
        <w:t xml:space="preserve"> store and protect medical information properly;</w:t>
      </w:r>
    </w:p>
    <w:p w:rsidR="001279FB" w:rsidRDefault="001279FB" w:rsidP="001279FB">
      <w:pPr>
        <w:pStyle w:val="a3"/>
        <w:spacing w:line="240" w:lineRule="auto"/>
        <w:ind w:left="783"/>
        <w:rPr>
          <w:rFonts w:ascii="Times New Roman" w:hAnsi="Times New Roman" w:cs="Times New Roman"/>
          <w:sz w:val="24"/>
          <w:szCs w:val="24"/>
          <w:lang w:val="en-US"/>
        </w:rPr>
      </w:pPr>
      <w:r w:rsidRPr="001279FB">
        <w:rPr>
          <w:rFonts w:ascii="Times New Roman" w:hAnsi="Times New Roman" w:cs="Times New Roman"/>
          <w:sz w:val="24"/>
          <w:szCs w:val="24"/>
          <w:lang w:val="en-US"/>
        </w:rPr>
        <w:t xml:space="preserve"> maintain and expand your professional competence.</w:t>
      </w:r>
    </w:p>
    <w:p w:rsidR="006512BA" w:rsidRDefault="006512BA" w:rsidP="001279FB">
      <w:pPr>
        <w:pStyle w:val="a3"/>
        <w:spacing w:line="240" w:lineRule="auto"/>
        <w:ind w:left="783"/>
        <w:rPr>
          <w:rFonts w:ascii="Times New Roman" w:hAnsi="Times New Roman" w:cs="Times New Roman"/>
          <w:sz w:val="24"/>
          <w:szCs w:val="24"/>
          <w:lang w:val="en-US"/>
        </w:rPr>
      </w:pP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2.2. Communication skills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A pediatric dentist, in the interests of effective treatment of the patient and in accordance with the situation, enters into a trusting relationship with his family members, contact persons and other specialists involved in the treatment. He bases his decisions and communication on mutual understanding and trust.</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Competencies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A pediatric dentist must:</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6512BA">
        <w:rPr>
          <w:rFonts w:ascii="Times New Roman" w:hAnsi="Times New Roman" w:cs="Times New Roman"/>
          <w:sz w:val="24"/>
          <w:szCs w:val="24"/>
          <w:lang w:val="en-US"/>
        </w:rPr>
        <w:t>obtain important information from patients and their environment, discuss it and convey elements of the acquired knowledge, taking into account the patient's situation;</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6512BA">
        <w:rPr>
          <w:rFonts w:ascii="Times New Roman" w:hAnsi="Times New Roman" w:cs="Times New Roman"/>
          <w:sz w:val="24"/>
          <w:szCs w:val="24"/>
          <w:lang w:val="en-US"/>
        </w:rPr>
        <w:t xml:space="preserve"> communicate the risks and benefits of diagnostic and treatment measures in a form understandable to the patient and obtain informed consent;</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 xml:space="preserve"> </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6512BA">
        <w:rPr>
          <w:rFonts w:ascii="Times New Roman" w:hAnsi="Times New Roman" w:cs="Times New Roman"/>
          <w:sz w:val="24"/>
          <w:szCs w:val="24"/>
          <w:lang w:val="en-US"/>
        </w:rPr>
        <w:t xml:space="preserve"> make a decision regarding incapacitated and underage patients about diagnostic and treatment procedures, discussing these procedures with the relevant representatives of these patient groups;</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6512BA">
        <w:rPr>
          <w:rFonts w:ascii="Times New Roman" w:hAnsi="Times New Roman" w:cs="Times New Roman"/>
          <w:sz w:val="24"/>
          <w:szCs w:val="24"/>
          <w:lang w:val="en-US"/>
        </w:rPr>
        <w:t xml:space="preserve"> document the information received during consultations and submit it within the required time frame;</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6512BA">
        <w:rPr>
          <w:rFonts w:ascii="Times New Roman" w:hAnsi="Times New Roman" w:cs="Times New Roman"/>
          <w:sz w:val="24"/>
          <w:szCs w:val="24"/>
          <w:lang w:val="en-US"/>
        </w:rPr>
        <w:t xml:space="preserve"> empathize with bad news and responsibly report complications and mistakes;</w:t>
      </w:r>
    </w:p>
    <w:p w:rsid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6512BA">
        <w:rPr>
          <w:rFonts w:ascii="Times New Roman" w:hAnsi="Times New Roman" w:cs="Times New Roman"/>
          <w:sz w:val="24"/>
          <w:szCs w:val="24"/>
          <w:lang w:val="en-US"/>
        </w:rPr>
        <w:t xml:space="preserve"> recognize differences of interests, accept different opinions, and avoid conflicts and resolve them through cooperation.</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2.3. Skills of working in cooperation (in a team)</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The children's dentist cooperates in the interests of the health of patients, actively cooperates with other specialists, taking into account their opinions and conclusions.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2.4. Management skills (manager)</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The children's dentist is a member of the health care system and helps to optimize the work of the organization in which he works. It carries out its management tasks within the framework of its inherent functions.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Competencies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As a manager, a pediatric dentist is able to:</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12BA">
        <w:rPr>
          <w:rFonts w:ascii="Times New Roman" w:hAnsi="Times New Roman" w:cs="Times New Roman"/>
          <w:sz w:val="24"/>
          <w:szCs w:val="24"/>
          <w:lang w:val="en-US"/>
        </w:rPr>
        <w:t xml:space="preserve"> use health resources effectively, taking into account adequacy and cost-effectiveness in the interests of patients;</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12BA">
        <w:rPr>
          <w:rFonts w:ascii="Times New Roman" w:hAnsi="Times New Roman" w:cs="Times New Roman"/>
          <w:sz w:val="24"/>
          <w:szCs w:val="24"/>
          <w:lang w:val="en-US"/>
        </w:rPr>
        <w:t xml:space="preserve"> provide and improve the quality of medical care;</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12BA">
        <w:rPr>
          <w:rFonts w:ascii="Times New Roman" w:hAnsi="Times New Roman" w:cs="Times New Roman"/>
          <w:sz w:val="24"/>
          <w:szCs w:val="24"/>
          <w:lang w:val="en-US"/>
        </w:rPr>
        <w:t>manage their professional activities and take on management tasks that correspond to their professional position;</w:t>
      </w:r>
    </w:p>
    <w:p w:rsidR="006512BA" w:rsidRPr="006512BA" w:rsidRDefault="006512BA" w:rsidP="006512BA">
      <w:pPr>
        <w:pStyle w:val="a3"/>
        <w:spacing w:line="240" w:lineRule="auto"/>
        <w:ind w:left="783"/>
        <w:rPr>
          <w:rFonts w:ascii="Times New Roman" w:hAnsi="Times New Roman" w:cs="Times New Roman"/>
          <w:sz w:val="24"/>
          <w:szCs w:val="24"/>
          <w:lang w:val="en-US"/>
        </w:rPr>
      </w:pP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2.5. Health promotion and healthy lifestyle promotion skills</w:t>
      </w:r>
    </w:p>
    <w:p w:rsid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The children's dentist should constantly conduct active promotion of a healthy lifestyle and compliance with oral hygiene among the children's population.</w:t>
      </w:r>
    </w:p>
    <w:p w:rsidR="006512BA" w:rsidRPr="006512BA" w:rsidRDefault="006512BA" w:rsidP="006512BA">
      <w:pPr>
        <w:pStyle w:val="a3"/>
        <w:spacing w:line="240" w:lineRule="auto"/>
        <w:ind w:left="783"/>
        <w:rPr>
          <w:rFonts w:ascii="Times New Roman" w:hAnsi="Times New Roman" w:cs="Times New Roman"/>
          <w:b/>
          <w:sz w:val="24"/>
          <w:szCs w:val="24"/>
          <w:lang w:val="en-US"/>
        </w:rPr>
      </w:pPr>
      <w:r w:rsidRPr="006512BA">
        <w:rPr>
          <w:rFonts w:ascii="Times New Roman" w:hAnsi="Times New Roman" w:cs="Times New Roman"/>
          <w:b/>
          <w:sz w:val="24"/>
          <w:szCs w:val="24"/>
          <w:lang w:val="en-US"/>
        </w:rPr>
        <w:t>Competencies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 xml:space="preserve">Actions of the children's dentist: </w:t>
      </w:r>
      <w:proofErr w:type="spellStart"/>
      <w:r w:rsidRPr="006512BA">
        <w:rPr>
          <w:rFonts w:ascii="Times New Roman" w:hAnsi="Times New Roman" w:cs="Times New Roman"/>
          <w:sz w:val="24"/>
          <w:szCs w:val="24"/>
          <w:lang w:val="en-US"/>
        </w:rPr>
        <w:t>выявля</w:t>
      </w:r>
      <w:proofErr w:type="spellEnd"/>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identify problems that have a negative impact on the health of children and take the necessary measures to eliminate them together with representatives of the authorities and other people who actively care about their health and support them;</w:t>
      </w:r>
    </w:p>
    <w:p w:rsid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 xml:space="preserve"> </w:t>
      </w:r>
      <w:proofErr w:type="spellStart"/>
      <w:r w:rsidRPr="006512BA">
        <w:rPr>
          <w:rFonts w:ascii="Times New Roman" w:hAnsi="Times New Roman" w:cs="Times New Roman"/>
          <w:sz w:val="24"/>
          <w:szCs w:val="24"/>
          <w:lang w:val="en-US"/>
        </w:rPr>
        <w:t>раскрыть</w:t>
      </w:r>
      <w:proofErr w:type="spellEnd"/>
      <w:r w:rsidRPr="006512BA">
        <w:rPr>
          <w:rFonts w:ascii="Times New Roman" w:hAnsi="Times New Roman" w:cs="Times New Roman"/>
          <w:sz w:val="24"/>
          <w:szCs w:val="24"/>
          <w:lang w:val="en-US"/>
        </w:rPr>
        <w:t xml:space="preserve"> to reveal the factors of the locality that favorably affect a person and use them in practice to restore and strengthen the health of the population, including dental health;</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2.6. Research Scientist</w:t>
      </w:r>
    </w:p>
    <w:p w:rsid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The children's dentist in the course of his professional activity analyzes the features of the course of oral diseases, systematizes the results obtained, identifies patterns, highlights and actively participates in public discussions</w:t>
      </w:r>
    </w:p>
    <w:p w:rsidR="006512BA" w:rsidRDefault="006512BA" w:rsidP="006512BA">
      <w:pPr>
        <w:pStyle w:val="a3"/>
        <w:spacing w:line="240" w:lineRule="auto"/>
        <w:ind w:left="783"/>
        <w:rPr>
          <w:rFonts w:ascii="Times New Roman" w:hAnsi="Times New Roman" w:cs="Times New Roman"/>
          <w:sz w:val="24"/>
          <w:szCs w:val="24"/>
          <w:lang w:val="en-US"/>
        </w:rPr>
      </w:pP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Competencies</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A pediatric dentist is able </w:t>
      </w:r>
      <w:r w:rsidRPr="006512BA">
        <w:rPr>
          <w:rFonts w:ascii="Times New Roman" w:hAnsi="Times New Roman" w:cs="Times New Roman"/>
          <w:sz w:val="24"/>
          <w:szCs w:val="24"/>
          <w:lang w:val="en-US"/>
        </w:rPr>
        <w:t>to:  critically understand specialized medical information and its sources and take it into account when making decisions;</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12BA">
        <w:rPr>
          <w:rFonts w:ascii="Times New Roman" w:hAnsi="Times New Roman" w:cs="Times New Roman"/>
          <w:sz w:val="24"/>
          <w:szCs w:val="24"/>
          <w:lang w:val="en-US"/>
        </w:rPr>
        <w:t xml:space="preserve"> the development, dissemination and introduction of new knowledge and methods of diagnosis, treatment and prevention.</w:t>
      </w:r>
    </w:p>
    <w:p w:rsid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constantly improve the</w:t>
      </w:r>
      <w:r w:rsidRPr="006512BA">
        <w:rPr>
          <w:rFonts w:ascii="Times New Roman" w:hAnsi="Times New Roman" w:cs="Times New Roman"/>
          <w:sz w:val="24"/>
          <w:szCs w:val="24"/>
          <w:lang w:val="en-US"/>
        </w:rPr>
        <w:t xml:space="preserve"> skills;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2.7. Knowledge in the field of professional ethics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The children's dentist carries out his practical activities in accordance with ethical norms and principles, quality standards of medical care and regulatory legal acts in the field of healthcare.</w:t>
      </w:r>
    </w:p>
    <w:p w:rsidR="006512BA" w:rsidRDefault="006512BA" w:rsidP="006512BA">
      <w:pPr>
        <w:pStyle w:val="a3"/>
        <w:spacing w:line="240" w:lineRule="auto"/>
        <w:ind w:left="783"/>
        <w:rPr>
          <w:rFonts w:ascii="Times New Roman" w:hAnsi="Times New Roman" w:cs="Times New Roman"/>
          <w:b/>
          <w:sz w:val="24"/>
          <w:szCs w:val="24"/>
          <w:lang w:val="en-US"/>
        </w:rPr>
      </w:pPr>
      <w:r w:rsidRPr="006512BA">
        <w:rPr>
          <w:rFonts w:ascii="Times New Roman" w:hAnsi="Times New Roman" w:cs="Times New Roman"/>
          <w:b/>
          <w:sz w:val="24"/>
          <w:szCs w:val="24"/>
          <w:lang w:val="en-US"/>
        </w:rPr>
        <w:t>Competencies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As a professional, a pediatric dentist must:</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 xml:space="preserve"> perform their professional activities in accordance with high quality standards, demonstrating a responsible and careful attitude;</w:t>
      </w:r>
    </w:p>
    <w:p w:rsidR="006512BA" w:rsidRPr="006512BA" w:rsidRDefault="006512BA" w:rsidP="006512BA">
      <w:pPr>
        <w:pStyle w:val="a3"/>
        <w:spacing w:line="240" w:lineRule="auto"/>
        <w:ind w:left="783"/>
        <w:rPr>
          <w:rFonts w:ascii="Times New Roman" w:hAnsi="Times New Roman" w:cs="Times New Roman"/>
          <w:sz w:val="24"/>
          <w:szCs w:val="24"/>
          <w:lang w:val="en-US"/>
        </w:rPr>
      </w:pPr>
    </w:p>
    <w:p w:rsid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practice ethically and responsibly, observing the legal aspects of the activities of medical professionals.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lastRenderedPageBreak/>
        <w:t>CHAPTER 3. SPECIAL TASKS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Types of activities of a pediatric dentist</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The children's dentist is obliged to master the following types of activities and their corresponding personal tasks to provide specialized dental care to the children's population in accordance with the regulatory legal documents of the Kyrgyz Republic:</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 xml:space="preserve"> </w:t>
      </w:r>
      <w:proofErr w:type="spellStart"/>
      <w:r w:rsidRPr="006512BA">
        <w:rPr>
          <w:rFonts w:ascii="Times New Roman" w:hAnsi="Times New Roman" w:cs="Times New Roman"/>
          <w:sz w:val="24"/>
          <w:szCs w:val="24"/>
          <w:lang w:val="en-US"/>
        </w:rPr>
        <w:t>диагностика</w:t>
      </w:r>
      <w:proofErr w:type="spellEnd"/>
      <w:r w:rsidRPr="006512BA">
        <w:rPr>
          <w:rFonts w:ascii="Times New Roman" w:hAnsi="Times New Roman" w:cs="Times New Roman"/>
          <w:sz w:val="24"/>
          <w:szCs w:val="24"/>
          <w:lang w:val="en-US"/>
        </w:rPr>
        <w:t xml:space="preserve"> diagnosis, treatment, prevention and rehabilitation of the most common dental diseases;</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6512BA">
        <w:rPr>
          <w:rFonts w:ascii="Times New Roman" w:hAnsi="Times New Roman" w:cs="Times New Roman"/>
          <w:sz w:val="24"/>
          <w:szCs w:val="24"/>
          <w:lang w:val="en-US"/>
        </w:rPr>
        <w:t>provision of emergency medical care;</w:t>
      </w:r>
    </w:p>
    <w:p w:rsidR="006512BA" w:rsidRPr="006512BA" w:rsidRDefault="006512BA"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6512BA">
        <w:rPr>
          <w:rFonts w:ascii="Times New Roman" w:hAnsi="Times New Roman" w:cs="Times New Roman"/>
          <w:sz w:val="24"/>
          <w:szCs w:val="24"/>
          <w:lang w:val="en-US"/>
        </w:rPr>
        <w:t>performing medical manipulations;</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 xml:space="preserve"> </w:t>
      </w:r>
      <w:proofErr w:type="spellStart"/>
      <w:r w:rsidRPr="006512BA">
        <w:rPr>
          <w:rFonts w:ascii="Times New Roman" w:hAnsi="Times New Roman" w:cs="Times New Roman"/>
          <w:sz w:val="24"/>
          <w:szCs w:val="24"/>
          <w:lang w:val="en-US"/>
        </w:rPr>
        <w:t>организ</w:t>
      </w:r>
      <w:proofErr w:type="spellEnd"/>
      <w:r w:rsidRPr="006512BA">
        <w:rPr>
          <w:rFonts w:ascii="Times New Roman" w:hAnsi="Times New Roman" w:cs="Times New Roman"/>
          <w:sz w:val="24"/>
          <w:szCs w:val="24"/>
          <w:lang w:val="en-US"/>
        </w:rPr>
        <w:t xml:space="preserve"> organizational work.</w:t>
      </w:r>
    </w:p>
    <w:p w:rsidR="006512BA" w:rsidRPr="006512BA" w:rsidRDefault="00D9412D" w:rsidP="006512B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Accordance to</w:t>
      </w:r>
      <w:r w:rsidR="006512BA" w:rsidRPr="006512BA">
        <w:rPr>
          <w:rFonts w:ascii="Times New Roman" w:hAnsi="Times New Roman" w:cs="Times New Roman"/>
          <w:sz w:val="24"/>
          <w:szCs w:val="24"/>
          <w:lang w:val="en-US"/>
        </w:rPr>
        <w:t xml:space="preserve"> the activities of a pediatric dentist, professional competencies are organized into the following </w:t>
      </w:r>
      <w:proofErr w:type="gramStart"/>
      <w:r w:rsidR="006512BA" w:rsidRPr="006512BA">
        <w:rPr>
          <w:rFonts w:ascii="Times New Roman" w:hAnsi="Times New Roman" w:cs="Times New Roman"/>
          <w:sz w:val="24"/>
          <w:szCs w:val="24"/>
          <w:lang w:val="en-US"/>
        </w:rPr>
        <w:t>categories::</w:t>
      </w:r>
      <w:proofErr w:type="gramEnd"/>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3.1 Common symptoms and syndromes (List 1)</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3.2 Common Diseases and conditions (List 2)</w:t>
      </w:r>
    </w:p>
    <w:p w:rsidR="006512BA" w:rsidRP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3.3 Medical manipulations (List 3)</w:t>
      </w:r>
    </w:p>
    <w:p w:rsidR="006512BA" w:rsidRDefault="006512BA" w:rsidP="006512BA">
      <w:pPr>
        <w:pStyle w:val="a3"/>
        <w:spacing w:line="240" w:lineRule="auto"/>
        <w:ind w:left="783"/>
        <w:rPr>
          <w:rFonts w:ascii="Times New Roman" w:hAnsi="Times New Roman" w:cs="Times New Roman"/>
          <w:sz w:val="24"/>
          <w:szCs w:val="24"/>
          <w:lang w:val="en-US"/>
        </w:rPr>
      </w:pPr>
      <w:r w:rsidRPr="006512BA">
        <w:rPr>
          <w:rFonts w:ascii="Times New Roman" w:hAnsi="Times New Roman" w:cs="Times New Roman"/>
          <w:sz w:val="24"/>
          <w:szCs w:val="24"/>
          <w:lang w:val="en-US"/>
        </w:rPr>
        <w:t>3.4 Emergency conditions (List 4)</w:t>
      </w:r>
    </w:p>
    <w:p w:rsidR="00D9412D" w:rsidRDefault="00D9412D" w:rsidP="006512BA">
      <w:pPr>
        <w:pStyle w:val="a3"/>
        <w:spacing w:line="240" w:lineRule="auto"/>
        <w:ind w:left="783"/>
        <w:rPr>
          <w:rFonts w:ascii="Times New Roman" w:hAnsi="Times New Roman" w:cs="Times New Roman"/>
          <w:sz w:val="24"/>
          <w:szCs w:val="24"/>
          <w:lang w:val="en-US"/>
        </w:rPr>
      </w:pPr>
    </w:p>
    <w:p w:rsidR="00D9412D" w:rsidRDefault="00D9412D" w:rsidP="006512BA">
      <w:pPr>
        <w:pStyle w:val="a3"/>
        <w:spacing w:line="240" w:lineRule="auto"/>
        <w:ind w:left="783"/>
        <w:rPr>
          <w:rFonts w:ascii="Times New Roman" w:hAnsi="Times New Roman" w:cs="Times New Roman"/>
          <w:sz w:val="24"/>
          <w:szCs w:val="24"/>
          <w:lang w:val="en-US"/>
        </w:rPr>
      </w:pPr>
      <w:r w:rsidRPr="00D9412D">
        <w:rPr>
          <w:rFonts w:ascii="Times New Roman" w:hAnsi="Times New Roman" w:cs="Times New Roman"/>
          <w:sz w:val="24"/>
          <w:szCs w:val="24"/>
          <w:lang w:val="en-US"/>
        </w:rPr>
        <w:t>LIST 1-COMMON SYMPTOMS AND SYNDROMES</w:t>
      </w:r>
    </w:p>
    <w:tbl>
      <w:tblPr>
        <w:tblStyle w:val="a4"/>
        <w:tblW w:w="0" w:type="auto"/>
        <w:tblInd w:w="783" w:type="dxa"/>
        <w:tblLook w:val="04A0" w:firstRow="1" w:lastRow="0" w:firstColumn="1" w:lastColumn="0" w:noHBand="0" w:noVBand="1"/>
      </w:tblPr>
      <w:tblGrid>
        <w:gridCol w:w="8788"/>
      </w:tblGrid>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Symptom</w:t>
            </w:r>
            <w:proofErr w:type="spellEnd"/>
            <w:r w:rsidRPr="00D9412D">
              <w:rPr>
                <w:rFonts w:ascii="Times New Roman" w:hAnsi="Times New Roman" w:cs="Times New Roman"/>
                <w:sz w:val="24"/>
                <w:szCs w:val="24"/>
              </w:rPr>
              <w:t>/</w:t>
            </w:r>
            <w:proofErr w:type="spellStart"/>
            <w:r w:rsidRPr="00D9412D">
              <w:rPr>
                <w:rFonts w:ascii="Times New Roman" w:hAnsi="Times New Roman" w:cs="Times New Roman"/>
                <w:sz w:val="24"/>
                <w:szCs w:val="24"/>
              </w:rPr>
              <w:t>The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Increased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body</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temperature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Headache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Vertigo</w:t>
            </w:r>
            <w:proofErr w:type="spellEnd"/>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Edema of the soft tissues of the face</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Toothache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from</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various</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irritants</w:t>
            </w:r>
            <w:proofErr w:type="spellEnd"/>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Difficult and limited opening of the mouth</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Enlarged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lymph</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nodes</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Tumors</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and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neoplasms</w:t>
            </w:r>
            <w:proofErr w:type="spellEnd"/>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Facial pain from various stimuli</w:t>
            </w:r>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 xml:space="preserve"> </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Tooth</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hard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tissue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defect</w:t>
            </w:r>
            <w:proofErr w:type="spellEnd"/>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Changing the color of teeth</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Bleeding</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gums</w:t>
            </w:r>
            <w:proofErr w:type="spellEnd"/>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proofErr w:type="spellStart"/>
            <w:r w:rsidRPr="00D9412D">
              <w:rPr>
                <w:rFonts w:ascii="Times New Roman" w:hAnsi="Times New Roman" w:cs="Times New Roman"/>
                <w:sz w:val="24"/>
                <w:szCs w:val="24"/>
                <w:lang w:val="en-US"/>
              </w:rPr>
              <w:t>Aphthous</w:t>
            </w:r>
            <w:proofErr w:type="spellEnd"/>
            <w:r w:rsidRPr="00D9412D">
              <w:rPr>
                <w:rFonts w:ascii="Times New Roman" w:hAnsi="Times New Roman" w:cs="Times New Roman"/>
                <w:sz w:val="24"/>
                <w:szCs w:val="24"/>
                <w:lang w:val="en-US"/>
              </w:rPr>
              <w:t xml:space="preserve"> lesion of the SOPR</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Ulcers</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of</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the</w:t>
            </w:r>
            <w:proofErr w:type="spellEnd"/>
            <w:r w:rsidRPr="00D9412D">
              <w:rPr>
                <w:rFonts w:ascii="Times New Roman" w:hAnsi="Times New Roman" w:cs="Times New Roman"/>
                <w:sz w:val="24"/>
                <w:szCs w:val="24"/>
              </w:rPr>
              <w:t xml:space="preserve"> SOPR</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Tooth</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mobility</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Pathological</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dentoalveolar</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pockets</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Bad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breath</w:t>
            </w:r>
            <w:proofErr w:type="spellEnd"/>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Dryness, burning of the oral mucosa</w:t>
            </w:r>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Metallic taste in the mouth</w:t>
            </w:r>
          </w:p>
        </w:tc>
      </w:tr>
      <w:tr w:rsidR="00D9412D" w:rsidRPr="0011019B" w:rsidTr="00D9412D">
        <w:tc>
          <w:tcPr>
            <w:tcW w:w="8788"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Exposing the necks of the teeth</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Quincke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r w:rsidRPr="00D9412D">
              <w:rPr>
                <w:rFonts w:ascii="Times New Roman" w:hAnsi="Times New Roman" w:cs="Times New Roman"/>
                <w:sz w:val="24"/>
                <w:szCs w:val="24"/>
              </w:rPr>
              <w:t>.</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Xerostomia</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r w:rsidRPr="00D9412D">
              <w:rPr>
                <w:rFonts w:ascii="Times New Roman" w:hAnsi="Times New Roman" w:cs="Times New Roman"/>
                <w:sz w:val="24"/>
                <w:szCs w:val="24"/>
              </w:rPr>
              <w:t>.</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Macroglossia</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r w:rsidRPr="00D9412D">
              <w:rPr>
                <w:rFonts w:ascii="Times New Roman" w:hAnsi="Times New Roman" w:cs="Times New Roman"/>
                <w:sz w:val="24"/>
                <w:szCs w:val="24"/>
              </w:rPr>
              <w:t>.</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Manganotti</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r w:rsidRPr="00D9412D">
              <w:rPr>
                <w:rFonts w:ascii="Times New Roman" w:hAnsi="Times New Roman" w:cs="Times New Roman"/>
                <w:sz w:val="24"/>
                <w:szCs w:val="24"/>
              </w:rPr>
              <w:t>.</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Marginal</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periodontal</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r w:rsidRPr="00D9412D">
              <w:rPr>
                <w:rFonts w:ascii="Times New Roman" w:hAnsi="Times New Roman" w:cs="Times New Roman"/>
                <w:sz w:val="24"/>
                <w:szCs w:val="24"/>
              </w:rPr>
              <w:t>.</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Acquired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immunodeficiency</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r w:rsidRPr="00D9412D">
              <w:rPr>
                <w:rFonts w:ascii="Times New Roman" w:hAnsi="Times New Roman" w:cs="Times New Roman"/>
                <w:sz w:val="24"/>
                <w:szCs w:val="24"/>
              </w:rPr>
              <w:t>.</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Behcet</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Papillon-Lefebvre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Stevens-Johnson</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Nikolsky's</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symptom</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lastRenderedPageBreak/>
              <w:t>Gunther</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Getchinson</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Klein</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galvanism</w:t>
            </w:r>
            <w:proofErr w:type="spellEnd"/>
            <w:r w:rsidRPr="00D9412D">
              <w:rPr>
                <w:rFonts w:ascii="Times New Roman" w:hAnsi="Times New Roman" w:cs="Times New Roman"/>
                <w:sz w:val="24"/>
                <w:szCs w:val="24"/>
              </w:rPr>
              <w:t>)</w:t>
            </w:r>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Costen's</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Fordyce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r w:rsidR="00D9412D" w:rsidTr="00D9412D">
        <w:tc>
          <w:tcPr>
            <w:tcW w:w="8788"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Stainton-Capdepon</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syndrome</w:t>
            </w:r>
            <w:proofErr w:type="spellEnd"/>
          </w:p>
        </w:tc>
      </w:tr>
    </w:tbl>
    <w:p w:rsidR="00D9412D" w:rsidRPr="00D9412D" w:rsidRDefault="00D9412D" w:rsidP="00D9412D">
      <w:pPr>
        <w:pStyle w:val="a3"/>
        <w:spacing w:line="240" w:lineRule="auto"/>
        <w:ind w:left="783"/>
        <w:rPr>
          <w:rFonts w:ascii="Times New Roman" w:hAnsi="Times New Roman" w:cs="Times New Roman"/>
          <w:sz w:val="24"/>
          <w:szCs w:val="24"/>
          <w:lang w:val="en-US"/>
        </w:rPr>
      </w:pPr>
      <w:r w:rsidRPr="00D9412D">
        <w:rPr>
          <w:rFonts w:ascii="Times New Roman" w:hAnsi="Times New Roman" w:cs="Times New Roman"/>
          <w:sz w:val="24"/>
          <w:szCs w:val="24"/>
          <w:lang w:val="en-US"/>
        </w:rPr>
        <w:t>To indicate the level of competence that must be achieved by the end of training, in this discipline, the following gradation is used:</w:t>
      </w:r>
    </w:p>
    <w:p w:rsidR="00D9412D" w:rsidRPr="00D9412D" w:rsidRDefault="00D9412D" w:rsidP="00D9412D">
      <w:pPr>
        <w:pStyle w:val="a3"/>
        <w:spacing w:line="240" w:lineRule="auto"/>
        <w:ind w:left="783"/>
        <w:rPr>
          <w:rFonts w:ascii="Times New Roman" w:hAnsi="Times New Roman" w:cs="Times New Roman"/>
          <w:sz w:val="24"/>
          <w:szCs w:val="24"/>
          <w:lang w:val="en-US"/>
        </w:rPr>
      </w:pPr>
    </w:p>
    <w:p w:rsidR="00D9412D" w:rsidRPr="00D9412D" w:rsidRDefault="00D9412D" w:rsidP="00D9412D">
      <w:pPr>
        <w:pStyle w:val="a3"/>
        <w:spacing w:line="240" w:lineRule="auto"/>
        <w:ind w:left="783"/>
        <w:rPr>
          <w:rFonts w:ascii="Times New Roman" w:hAnsi="Times New Roman" w:cs="Times New Roman"/>
          <w:sz w:val="24"/>
          <w:szCs w:val="24"/>
          <w:lang w:val="en-US"/>
        </w:rPr>
      </w:pPr>
      <w:r w:rsidRPr="00D9412D">
        <w:rPr>
          <w:rFonts w:ascii="Times New Roman" w:hAnsi="Times New Roman" w:cs="Times New Roman"/>
          <w:sz w:val="24"/>
          <w:szCs w:val="24"/>
          <w:lang w:val="en-US"/>
        </w:rPr>
        <w:t>Level 1-indicates that the resident can independently diagnose and treat the majority of patients with this disease or condition accordingly; if necessary, determine the indications for hospitalization.</w:t>
      </w:r>
    </w:p>
    <w:p w:rsidR="00D9412D" w:rsidRPr="00D9412D" w:rsidRDefault="00D9412D" w:rsidP="00D9412D">
      <w:pPr>
        <w:pStyle w:val="a3"/>
        <w:spacing w:line="240" w:lineRule="auto"/>
        <w:ind w:left="783"/>
        <w:rPr>
          <w:rFonts w:ascii="Times New Roman" w:hAnsi="Times New Roman" w:cs="Times New Roman"/>
          <w:sz w:val="24"/>
          <w:szCs w:val="24"/>
          <w:lang w:val="en-US"/>
        </w:rPr>
      </w:pPr>
      <w:r w:rsidRPr="00D9412D">
        <w:rPr>
          <w:rFonts w:ascii="Times New Roman" w:hAnsi="Times New Roman" w:cs="Times New Roman"/>
          <w:sz w:val="24"/>
          <w:szCs w:val="24"/>
          <w:lang w:val="en-US"/>
        </w:rPr>
        <w:t>Level 2-indicates that the resident is guided in this clinical situation, makes a preliminary diagnosis and redirects the patient to the secondary or tertiary level for final verification of the diagnosis and selection of therapy; subsequently, controls the prescribed therapy (medical examination).</w:t>
      </w:r>
    </w:p>
    <w:p w:rsidR="00D9412D" w:rsidRDefault="00D9412D" w:rsidP="00D9412D">
      <w:pPr>
        <w:pStyle w:val="a3"/>
        <w:spacing w:line="240" w:lineRule="auto"/>
        <w:ind w:left="783"/>
        <w:rPr>
          <w:rFonts w:ascii="Times New Roman" w:hAnsi="Times New Roman" w:cs="Times New Roman"/>
          <w:sz w:val="24"/>
          <w:szCs w:val="24"/>
          <w:lang w:val="en-US"/>
        </w:rPr>
      </w:pPr>
      <w:r w:rsidRPr="00D9412D">
        <w:rPr>
          <w:rFonts w:ascii="Times New Roman" w:hAnsi="Times New Roman" w:cs="Times New Roman"/>
          <w:sz w:val="24"/>
          <w:szCs w:val="24"/>
          <w:lang w:val="en-US"/>
        </w:rPr>
        <w:t>The letter " H " - means that the condition or disease is urgent and indicates the need for emergency diagnosis and / or treatment. The resident is able to assess the patient's condition and begin to provide emergency care and organize urgent hospitalization.</w:t>
      </w:r>
    </w:p>
    <w:p w:rsidR="00D9412D" w:rsidRDefault="00D9412D" w:rsidP="00D9412D">
      <w:pPr>
        <w:pStyle w:val="a3"/>
        <w:spacing w:line="240" w:lineRule="auto"/>
        <w:ind w:left="783"/>
        <w:rPr>
          <w:rFonts w:ascii="Times New Roman" w:hAnsi="Times New Roman" w:cs="Times New Roman"/>
          <w:sz w:val="24"/>
          <w:szCs w:val="24"/>
          <w:lang w:val="en-US"/>
        </w:rPr>
      </w:pPr>
    </w:p>
    <w:p w:rsidR="00D9412D" w:rsidRDefault="00D9412D" w:rsidP="00D9412D">
      <w:pPr>
        <w:pStyle w:val="a3"/>
        <w:spacing w:line="240" w:lineRule="auto"/>
        <w:ind w:left="783"/>
        <w:rPr>
          <w:rFonts w:ascii="Times New Roman" w:hAnsi="Times New Roman" w:cs="Times New Roman"/>
          <w:sz w:val="24"/>
          <w:szCs w:val="24"/>
          <w:lang w:val="en-US"/>
        </w:rPr>
      </w:pPr>
      <w:r w:rsidRPr="00D9412D">
        <w:rPr>
          <w:rFonts w:ascii="Times New Roman" w:hAnsi="Times New Roman" w:cs="Times New Roman"/>
          <w:sz w:val="24"/>
          <w:szCs w:val="24"/>
          <w:lang w:val="en-US"/>
        </w:rPr>
        <w:t>LIST 2 COMMON DISEASES AND CONDITIONS.</w:t>
      </w:r>
    </w:p>
    <w:tbl>
      <w:tblPr>
        <w:tblStyle w:val="a4"/>
        <w:tblW w:w="0" w:type="auto"/>
        <w:tblInd w:w="783" w:type="dxa"/>
        <w:tblLook w:val="04A0" w:firstRow="1" w:lastRow="0" w:firstColumn="1" w:lastColumn="0" w:noHBand="0" w:noVBand="1"/>
      </w:tblPr>
      <w:tblGrid>
        <w:gridCol w:w="5279"/>
        <w:gridCol w:w="1984"/>
        <w:gridCol w:w="1525"/>
      </w:tblGrid>
      <w:tr w:rsidR="00D9412D" w:rsidRPr="00D9412D" w:rsidTr="00D9412D">
        <w:tc>
          <w:tcPr>
            <w:tcW w:w="5279"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Diseases and pathological conditions in children of different age groups.</w:t>
            </w:r>
          </w:p>
        </w:tc>
        <w:tc>
          <w:tcPr>
            <w:tcW w:w="1984" w:type="dxa"/>
          </w:tcPr>
          <w:p w:rsidR="00D9412D" w:rsidRPr="00D9412D" w:rsidRDefault="00D9412D" w:rsidP="00E64A5A">
            <w:pPr>
              <w:pStyle w:val="TableParagraph"/>
              <w:spacing w:before="96"/>
              <w:ind w:left="91" w:right="190"/>
              <w:jc w:val="center"/>
              <w:rPr>
                <w:b/>
                <w:sz w:val="24"/>
                <w:szCs w:val="24"/>
                <w:lang w:val="en-US"/>
              </w:rPr>
            </w:pPr>
            <w:r w:rsidRPr="00D9412D">
              <w:rPr>
                <w:b/>
                <w:sz w:val="24"/>
                <w:szCs w:val="24"/>
                <w:lang w:val="en-US"/>
              </w:rPr>
              <w:t>LEVEL</w:t>
            </w:r>
          </w:p>
        </w:tc>
        <w:tc>
          <w:tcPr>
            <w:tcW w:w="1525" w:type="dxa"/>
          </w:tcPr>
          <w:p w:rsidR="00D9412D" w:rsidRPr="00D9412D" w:rsidRDefault="00D9412D" w:rsidP="00E64A5A">
            <w:pPr>
              <w:pStyle w:val="TableParagraph"/>
              <w:spacing w:before="96"/>
              <w:ind w:left="108"/>
              <w:rPr>
                <w:b/>
                <w:sz w:val="24"/>
                <w:szCs w:val="24"/>
              </w:rPr>
            </w:pPr>
            <w:r w:rsidRPr="00D9412D">
              <w:rPr>
                <w:b/>
                <w:sz w:val="24"/>
                <w:szCs w:val="24"/>
              </w:rPr>
              <w:t>Н</w:t>
            </w:r>
          </w:p>
        </w:tc>
      </w:tr>
      <w:tr w:rsidR="00D9412D" w:rsidRPr="0011019B" w:rsidTr="00D9412D">
        <w:tc>
          <w:tcPr>
            <w:tcW w:w="5279"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Non-carious origin of teeth</w:t>
            </w:r>
          </w:p>
        </w:tc>
        <w:tc>
          <w:tcPr>
            <w:tcW w:w="1984" w:type="dxa"/>
          </w:tcPr>
          <w:p w:rsidR="00D9412D" w:rsidRPr="001253CE" w:rsidRDefault="00D9412D" w:rsidP="00E64A5A">
            <w:pPr>
              <w:pStyle w:val="TableParagraph"/>
              <w:ind w:left="0"/>
              <w:rPr>
                <w:sz w:val="24"/>
                <w:szCs w:val="24"/>
                <w:lang w:val="en-US"/>
              </w:rPr>
            </w:pPr>
          </w:p>
        </w:tc>
        <w:tc>
          <w:tcPr>
            <w:tcW w:w="1525" w:type="dxa"/>
          </w:tcPr>
          <w:p w:rsidR="00D9412D" w:rsidRPr="001253CE" w:rsidRDefault="00D9412D" w:rsidP="00E64A5A">
            <w:pPr>
              <w:pStyle w:val="TableParagraph"/>
              <w:ind w:left="0"/>
              <w:rPr>
                <w:sz w:val="24"/>
                <w:szCs w:val="24"/>
                <w:lang w:val="en-US"/>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Hypoplasia</w:t>
            </w:r>
            <w:proofErr w:type="spellEnd"/>
          </w:p>
        </w:tc>
        <w:tc>
          <w:tcPr>
            <w:tcW w:w="1984" w:type="dxa"/>
          </w:tcPr>
          <w:p w:rsidR="00D9412D" w:rsidRPr="007243BA" w:rsidRDefault="00D9412D" w:rsidP="00E64A5A">
            <w:pPr>
              <w:pStyle w:val="TableParagraph"/>
              <w:spacing w:before="93" w:line="308" w:lineRule="exact"/>
              <w:ind w:left="9"/>
              <w:jc w:val="center"/>
              <w:rPr>
                <w:sz w:val="24"/>
                <w:szCs w:val="24"/>
              </w:rPr>
            </w:pPr>
            <w:r w:rsidRPr="007243BA">
              <w:rPr>
                <w:sz w:val="24"/>
                <w:szCs w:val="24"/>
              </w:rPr>
              <w:t>1</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Fluorosis</w:t>
            </w:r>
            <w:proofErr w:type="spellEnd"/>
          </w:p>
        </w:tc>
        <w:tc>
          <w:tcPr>
            <w:tcW w:w="1984" w:type="dxa"/>
          </w:tcPr>
          <w:p w:rsidR="00D9412D" w:rsidRPr="007243BA" w:rsidRDefault="00D9412D" w:rsidP="00E64A5A">
            <w:pPr>
              <w:pStyle w:val="TableParagraph"/>
              <w:spacing w:before="93" w:line="308" w:lineRule="exact"/>
              <w:ind w:left="9"/>
              <w:jc w:val="center"/>
              <w:rPr>
                <w:sz w:val="24"/>
                <w:szCs w:val="24"/>
              </w:rPr>
            </w:pPr>
            <w:r w:rsidRPr="007243BA">
              <w:rPr>
                <w:sz w:val="24"/>
                <w:szCs w:val="24"/>
              </w:rPr>
              <w:t>1</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Hyperplasia</w:t>
            </w:r>
            <w:proofErr w:type="spellEnd"/>
          </w:p>
        </w:tc>
        <w:tc>
          <w:tcPr>
            <w:tcW w:w="1984" w:type="dxa"/>
          </w:tcPr>
          <w:p w:rsidR="00D9412D" w:rsidRPr="007243BA" w:rsidRDefault="00D9412D" w:rsidP="00E64A5A">
            <w:pPr>
              <w:pStyle w:val="TableParagraph"/>
              <w:spacing w:before="94" w:line="308" w:lineRule="exact"/>
              <w:ind w:left="9"/>
              <w:jc w:val="center"/>
              <w:rPr>
                <w:sz w:val="24"/>
                <w:szCs w:val="24"/>
              </w:rPr>
            </w:pPr>
            <w:r w:rsidRPr="007243BA">
              <w:rPr>
                <w:sz w:val="24"/>
                <w:szCs w:val="24"/>
              </w:rPr>
              <w:t>1</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Hereditary</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disorder</w:t>
            </w:r>
            <w:proofErr w:type="spellEnd"/>
          </w:p>
        </w:tc>
        <w:tc>
          <w:tcPr>
            <w:tcW w:w="1984" w:type="dxa"/>
          </w:tcPr>
          <w:p w:rsidR="00D9412D" w:rsidRPr="007243BA" w:rsidRDefault="00D9412D" w:rsidP="00E64A5A">
            <w:pPr>
              <w:pStyle w:val="TableParagraph"/>
              <w:spacing w:before="93" w:line="308" w:lineRule="exact"/>
              <w:ind w:left="9"/>
              <w:jc w:val="center"/>
              <w:rPr>
                <w:sz w:val="24"/>
                <w:szCs w:val="24"/>
              </w:rPr>
            </w:pPr>
            <w:r w:rsidRPr="007243BA">
              <w:rPr>
                <w:sz w:val="24"/>
                <w:szCs w:val="24"/>
              </w:rPr>
              <w:t>2</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Traumatic</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injuries</w:t>
            </w:r>
            <w:proofErr w:type="spellEnd"/>
          </w:p>
        </w:tc>
        <w:tc>
          <w:tcPr>
            <w:tcW w:w="1984" w:type="dxa"/>
          </w:tcPr>
          <w:p w:rsidR="00D9412D" w:rsidRPr="007243BA" w:rsidRDefault="00D9412D" w:rsidP="00E64A5A">
            <w:pPr>
              <w:pStyle w:val="TableParagraph"/>
              <w:spacing w:before="93" w:line="308" w:lineRule="exact"/>
              <w:ind w:left="9"/>
              <w:jc w:val="center"/>
              <w:rPr>
                <w:sz w:val="24"/>
                <w:szCs w:val="24"/>
              </w:rPr>
            </w:pPr>
            <w:r w:rsidRPr="007243BA">
              <w:rPr>
                <w:sz w:val="24"/>
                <w:szCs w:val="24"/>
              </w:rPr>
              <w:t>1</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Wedge-shaped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defect</w:t>
            </w:r>
            <w:proofErr w:type="spellEnd"/>
          </w:p>
        </w:tc>
        <w:tc>
          <w:tcPr>
            <w:tcW w:w="1984" w:type="dxa"/>
          </w:tcPr>
          <w:p w:rsidR="00D9412D" w:rsidRPr="007243BA" w:rsidRDefault="00D9412D" w:rsidP="00E64A5A">
            <w:pPr>
              <w:pStyle w:val="TableParagraph"/>
              <w:spacing w:before="93" w:line="308" w:lineRule="exact"/>
              <w:ind w:left="9"/>
              <w:jc w:val="center"/>
              <w:rPr>
                <w:sz w:val="24"/>
                <w:szCs w:val="24"/>
              </w:rPr>
            </w:pPr>
            <w:r w:rsidRPr="007243BA">
              <w:rPr>
                <w:sz w:val="24"/>
                <w:szCs w:val="24"/>
              </w:rPr>
              <w:t>1</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Erasing</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teeth</w:t>
            </w:r>
            <w:proofErr w:type="spellEnd"/>
          </w:p>
        </w:tc>
        <w:tc>
          <w:tcPr>
            <w:tcW w:w="1984" w:type="dxa"/>
          </w:tcPr>
          <w:p w:rsidR="00D9412D" w:rsidRPr="007243BA" w:rsidRDefault="00D9412D" w:rsidP="00E64A5A">
            <w:pPr>
              <w:pStyle w:val="TableParagraph"/>
              <w:spacing w:before="93" w:line="308" w:lineRule="exact"/>
              <w:ind w:left="9"/>
              <w:jc w:val="center"/>
              <w:rPr>
                <w:sz w:val="24"/>
                <w:szCs w:val="24"/>
              </w:rPr>
            </w:pPr>
            <w:r w:rsidRPr="007243BA">
              <w:rPr>
                <w:sz w:val="24"/>
                <w:szCs w:val="24"/>
              </w:rPr>
              <w:t>1</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Necrosis, erosion of the hard tissues of the teeth</w:t>
            </w:r>
          </w:p>
        </w:tc>
        <w:tc>
          <w:tcPr>
            <w:tcW w:w="1984" w:type="dxa"/>
          </w:tcPr>
          <w:p w:rsidR="00D9412D" w:rsidRPr="007243BA" w:rsidRDefault="00D9412D" w:rsidP="00E64A5A">
            <w:pPr>
              <w:pStyle w:val="TableParagraph"/>
              <w:spacing w:before="93" w:line="308" w:lineRule="exact"/>
              <w:ind w:left="9"/>
              <w:jc w:val="center"/>
              <w:rPr>
                <w:sz w:val="24"/>
                <w:szCs w:val="24"/>
              </w:rPr>
            </w:pPr>
            <w:r w:rsidRPr="007243BA">
              <w:rPr>
                <w:sz w:val="24"/>
                <w:szCs w:val="24"/>
              </w:rPr>
              <w:t>2</w:t>
            </w: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r w:rsidRPr="00D9412D">
              <w:rPr>
                <w:rFonts w:ascii="Times New Roman" w:hAnsi="Times New Roman" w:cs="Times New Roman"/>
                <w:sz w:val="24"/>
                <w:szCs w:val="24"/>
              </w:rPr>
              <w:t>DENTAL CARIES:</w:t>
            </w:r>
          </w:p>
        </w:tc>
        <w:tc>
          <w:tcPr>
            <w:tcW w:w="1984" w:type="dxa"/>
          </w:tcPr>
          <w:p w:rsidR="00D9412D" w:rsidRPr="007243BA" w:rsidRDefault="00D9412D" w:rsidP="00E64A5A">
            <w:pPr>
              <w:pStyle w:val="TableParagraph"/>
              <w:ind w:left="0"/>
              <w:rPr>
                <w:sz w:val="24"/>
                <w:szCs w:val="24"/>
              </w:rPr>
            </w:pPr>
          </w:p>
        </w:tc>
        <w:tc>
          <w:tcPr>
            <w:tcW w:w="1525" w:type="dxa"/>
          </w:tcPr>
          <w:p w:rsidR="00D9412D" w:rsidRPr="00D9412D" w:rsidRDefault="00D9412D" w:rsidP="00E64A5A">
            <w:pPr>
              <w:pStyle w:val="TableParagraph"/>
              <w:ind w:left="0"/>
              <w:rPr>
                <w:sz w:val="24"/>
                <w:szCs w:val="24"/>
              </w:rPr>
            </w:pPr>
          </w:p>
        </w:tc>
      </w:tr>
      <w:tr w:rsidR="00D9412D" w:rsidRPr="00D9412D" w:rsidTr="00D9412D">
        <w:tc>
          <w:tcPr>
            <w:tcW w:w="5279" w:type="dxa"/>
          </w:tcPr>
          <w:p w:rsidR="00D9412D" w:rsidRPr="00D9412D" w:rsidRDefault="00D9412D"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Initial</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caries</w:t>
            </w:r>
            <w:proofErr w:type="spellEnd"/>
          </w:p>
        </w:tc>
        <w:tc>
          <w:tcPr>
            <w:tcW w:w="1984" w:type="dxa"/>
          </w:tcPr>
          <w:p w:rsidR="00D9412D" w:rsidRPr="007243BA" w:rsidRDefault="00D9412D" w:rsidP="00E64A5A">
            <w:pPr>
              <w:pStyle w:val="TableParagraph"/>
              <w:spacing w:before="91" w:line="311" w:lineRule="exact"/>
              <w:ind w:left="9"/>
              <w:jc w:val="center"/>
              <w:rPr>
                <w:sz w:val="24"/>
                <w:szCs w:val="24"/>
              </w:rPr>
            </w:pPr>
            <w:r w:rsidRPr="007243BA">
              <w:rPr>
                <w:sz w:val="24"/>
                <w:szCs w:val="24"/>
              </w:rPr>
              <w:t>1</w:t>
            </w:r>
          </w:p>
        </w:tc>
        <w:tc>
          <w:tcPr>
            <w:tcW w:w="1525" w:type="dxa"/>
          </w:tcPr>
          <w:p w:rsidR="00D9412D" w:rsidRPr="00D9412D" w:rsidRDefault="00D9412D"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Surface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Level</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Average</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Deep</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Compensated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form</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of</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caries</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Subcompensated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form</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of</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caries</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Decompensated</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form</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of</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caries</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11019B" w:rsidTr="00D9412D">
        <w:tc>
          <w:tcPr>
            <w:tcW w:w="5279" w:type="dxa"/>
          </w:tcPr>
          <w:p w:rsidR="000459C8" w:rsidRPr="00D9412D" w:rsidRDefault="000459C8" w:rsidP="00E64A5A">
            <w:pPr>
              <w:rPr>
                <w:rFonts w:ascii="Times New Roman" w:hAnsi="Times New Roman" w:cs="Times New Roman"/>
                <w:sz w:val="24"/>
                <w:szCs w:val="24"/>
                <w:lang w:val="en-US"/>
              </w:rPr>
            </w:pPr>
            <w:r w:rsidRPr="00D9412D">
              <w:rPr>
                <w:rFonts w:ascii="Times New Roman" w:hAnsi="Times New Roman" w:cs="Times New Roman"/>
                <w:sz w:val="24"/>
                <w:szCs w:val="24"/>
                <w:lang w:val="en-US"/>
              </w:rPr>
              <w:t>DISEASES OF THE TOOTH PULP:</w:t>
            </w:r>
          </w:p>
        </w:tc>
        <w:tc>
          <w:tcPr>
            <w:tcW w:w="1984" w:type="dxa"/>
          </w:tcPr>
          <w:p w:rsidR="000459C8" w:rsidRPr="001253CE" w:rsidRDefault="000459C8" w:rsidP="00E64A5A">
            <w:pPr>
              <w:pStyle w:val="TableParagraph"/>
              <w:ind w:left="0"/>
              <w:rPr>
                <w:sz w:val="24"/>
                <w:szCs w:val="24"/>
                <w:lang w:val="en-US"/>
              </w:rPr>
            </w:pPr>
          </w:p>
        </w:tc>
        <w:tc>
          <w:tcPr>
            <w:tcW w:w="1525" w:type="dxa"/>
          </w:tcPr>
          <w:p w:rsidR="000459C8" w:rsidRPr="00D9412D" w:rsidRDefault="000459C8" w:rsidP="00E64A5A">
            <w:pPr>
              <w:pStyle w:val="TableParagraph"/>
              <w:ind w:left="0"/>
              <w:rPr>
                <w:sz w:val="24"/>
                <w:szCs w:val="24"/>
                <w:lang w:val="en-US"/>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Acute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focal</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Acute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diffuse</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lastRenderedPageBreak/>
              <w:t>Chronic</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fibrotic</w:t>
            </w:r>
            <w:proofErr w:type="spellEnd"/>
          </w:p>
        </w:tc>
        <w:tc>
          <w:tcPr>
            <w:tcW w:w="1984" w:type="dxa"/>
          </w:tcPr>
          <w:p w:rsidR="000459C8" w:rsidRDefault="000459C8" w:rsidP="00E64A5A">
            <w:pPr>
              <w:pStyle w:val="TableParagraph"/>
              <w:ind w:left="0"/>
              <w:rPr>
                <w:sz w:val="28"/>
              </w:rPr>
            </w:pP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Chronic</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gangrenous</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Chronic</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hypertrophic</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pulpitis</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D9412D" w:rsidRDefault="000459C8" w:rsidP="00E64A5A">
            <w:pPr>
              <w:rPr>
                <w:rFonts w:ascii="Times New Roman" w:hAnsi="Times New Roman" w:cs="Times New Roman"/>
                <w:sz w:val="24"/>
                <w:szCs w:val="24"/>
              </w:rPr>
            </w:pPr>
            <w:proofErr w:type="spellStart"/>
            <w:r w:rsidRPr="00D9412D">
              <w:rPr>
                <w:rFonts w:ascii="Times New Roman" w:hAnsi="Times New Roman" w:cs="Times New Roman"/>
                <w:sz w:val="24"/>
                <w:szCs w:val="24"/>
              </w:rPr>
              <w:t>Chronic</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acute</w:t>
            </w:r>
            <w:proofErr w:type="spellEnd"/>
            <w:r w:rsidRPr="00D9412D">
              <w:rPr>
                <w:rFonts w:ascii="Times New Roman" w:hAnsi="Times New Roman" w:cs="Times New Roman"/>
                <w:sz w:val="24"/>
                <w:szCs w:val="24"/>
              </w:rPr>
              <w:t xml:space="preserve"> </w:t>
            </w:r>
            <w:proofErr w:type="spellStart"/>
            <w:r w:rsidRPr="00D9412D">
              <w:rPr>
                <w:rFonts w:ascii="Times New Roman" w:hAnsi="Times New Roman" w:cs="Times New Roman"/>
                <w:sz w:val="24"/>
                <w:szCs w:val="24"/>
              </w:rPr>
              <w:t>pulpitis</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r w:rsidRPr="000459C8">
              <w:rPr>
                <w:rFonts w:ascii="Times New Roman" w:hAnsi="Times New Roman" w:cs="Times New Roman"/>
                <w:sz w:val="24"/>
                <w:szCs w:val="24"/>
              </w:rPr>
              <w:t>PERIODONTAL DISEASES:</w:t>
            </w:r>
          </w:p>
        </w:tc>
        <w:tc>
          <w:tcPr>
            <w:tcW w:w="1984" w:type="dxa"/>
          </w:tcPr>
          <w:p w:rsidR="000459C8" w:rsidRPr="007243BA" w:rsidRDefault="000459C8" w:rsidP="00E64A5A">
            <w:pPr>
              <w:pStyle w:val="TableParagraph"/>
              <w:ind w:left="0"/>
              <w:rPr>
                <w:sz w:val="24"/>
                <w:szCs w:val="24"/>
              </w:rPr>
            </w:pP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Acute</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serous</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apical</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periodontitis</w:t>
            </w:r>
            <w:proofErr w:type="spellEnd"/>
          </w:p>
        </w:tc>
        <w:tc>
          <w:tcPr>
            <w:tcW w:w="1984" w:type="dxa"/>
          </w:tcPr>
          <w:p w:rsidR="000459C8" w:rsidRPr="007243BA" w:rsidRDefault="000459C8" w:rsidP="00E64A5A">
            <w:pPr>
              <w:pStyle w:val="TableParagraph"/>
              <w:spacing w:before="88" w:line="314"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Acute</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purulent</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apical</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periodontitis</w:t>
            </w:r>
            <w:proofErr w:type="spellEnd"/>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Chronic</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fibrotic</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periodontitis</w:t>
            </w:r>
            <w:proofErr w:type="spellEnd"/>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Chronic</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granulomatous</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periodontitis</w:t>
            </w:r>
            <w:proofErr w:type="spellEnd"/>
          </w:p>
        </w:tc>
        <w:tc>
          <w:tcPr>
            <w:tcW w:w="1984" w:type="dxa"/>
          </w:tcPr>
          <w:p w:rsidR="000459C8" w:rsidRPr="007243BA" w:rsidRDefault="000459C8" w:rsidP="00E64A5A">
            <w:pPr>
              <w:pStyle w:val="TableParagraph"/>
              <w:spacing w:before="86" w:line="316"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Chronic</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granulating</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periodontitis</w:t>
            </w:r>
            <w:proofErr w:type="spellEnd"/>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lang w:val="en-US"/>
              </w:rPr>
            </w:pPr>
            <w:r w:rsidRPr="000459C8">
              <w:rPr>
                <w:rFonts w:ascii="Times New Roman" w:hAnsi="Times New Roman" w:cs="Times New Roman"/>
                <w:sz w:val="24"/>
                <w:szCs w:val="24"/>
                <w:lang w:val="en-US"/>
              </w:rPr>
              <w:t>Chronic periodontitis in the acute stage</w:t>
            </w:r>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1</w:t>
            </w:r>
          </w:p>
        </w:tc>
        <w:tc>
          <w:tcPr>
            <w:tcW w:w="1525" w:type="dxa"/>
          </w:tcPr>
          <w:p w:rsidR="000459C8" w:rsidRPr="000459C8" w:rsidRDefault="000459C8" w:rsidP="00E64A5A">
            <w:pPr>
              <w:pStyle w:val="TableParagraph"/>
              <w:ind w:left="0"/>
              <w:rPr>
                <w:sz w:val="24"/>
                <w:szCs w:val="24"/>
                <w:lang w:val="en-US"/>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r w:rsidRPr="000459C8">
              <w:rPr>
                <w:rFonts w:ascii="Times New Roman" w:hAnsi="Times New Roman" w:cs="Times New Roman"/>
                <w:sz w:val="24"/>
                <w:szCs w:val="24"/>
              </w:rPr>
              <w:t>PERIODONTAL DISEASES</w:t>
            </w:r>
          </w:p>
        </w:tc>
        <w:tc>
          <w:tcPr>
            <w:tcW w:w="1984" w:type="dxa"/>
          </w:tcPr>
          <w:p w:rsidR="000459C8" w:rsidRPr="007243BA" w:rsidRDefault="000459C8" w:rsidP="00E64A5A">
            <w:pPr>
              <w:pStyle w:val="TableParagraph"/>
              <w:ind w:left="0"/>
              <w:rPr>
                <w:sz w:val="24"/>
                <w:szCs w:val="24"/>
              </w:rPr>
            </w:pP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Gingivitis</w:t>
            </w:r>
            <w:proofErr w:type="spellEnd"/>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1</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Periodontitis</w:t>
            </w:r>
            <w:proofErr w:type="spellEnd"/>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2</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Periodontal</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disease</w:t>
            </w:r>
            <w:proofErr w:type="spellEnd"/>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2</w:t>
            </w:r>
          </w:p>
        </w:tc>
        <w:tc>
          <w:tcPr>
            <w:tcW w:w="1525" w:type="dxa"/>
          </w:tcPr>
          <w:p w:rsidR="000459C8" w:rsidRPr="00D9412D" w:rsidRDefault="000459C8" w:rsidP="00E64A5A">
            <w:pPr>
              <w:pStyle w:val="TableParagraph"/>
              <w:ind w:left="0"/>
              <w:rPr>
                <w:sz w:val="24"/>
                <w:szCs w:val="24"/>
              </w:rPr>
            </w:pPr>
          </w:p>
        </w:tc>
      </w:tr>
      <w:tr w:rsidR="000459C8" w:rsidRPr="00D9412D" w:rsidTr="00D9412D">
        <w:tc>
          <w:tcPr>
            <w:tcW w:w="5279" w:type="dxa"/>
          </w:tcPr>
          <w:p w:rsidR="000459C8" w:rsidRPr="000459C8" w:rsidRDefault="000459C8" w:rsidP="00E64A5A">
            <w:pPr>
              <w:rPr>
                <w:rFonts w:ascii="Times New Roman" w:hAnsi="Times New Roman" w:cs="Times New Roman"/>
                <w:sz w:val="24"/>
                <w:szCs w:val="24"/>
              </w:rPr>
            </w:pPr>
            <w:proofErr w:type="spellStart"/>
            <w:r w:rsidRPr="000459C8">
              <w:rPr>
                <w:rFonts w:ascii="Times New Roman" w:hAnsi="Times New Roman" w:cs="Times New Roman"/>
                <w:sz w:val="24"/>
                <w:szCs w:val="24"/>
              </w:rPr>
              <w:t>Periodontal</w:t>
            </w:r>
            <w:proofErr w:type="spellEnd"/>
            <w:r w:rsidRPr="000459C8">
              <w:rPr>
                <w:rFonts w:ascii="Times New Roman" w:hAnsi="Times New Roman" w:cs="Times New Roman"/>
                <w:sz w:val="24"/>
                <w:szCs w:val="24"/>
              </w:rPr>
              <w:t xml:space="preserve"> </w:t>
            </w:r>
            <w:proofErr w:type="spellStart"/>
            <w:r w:rsidRPr="000459C8">
              <w:rPr>
                <w:rFonts w:ascii="Times New Roman" w:hAnsi="Times New Roman" w:cs="Times New Roman"/>
                <w:sz w:val="24"/>
                <w:szCs w:val="24"/>
              </w:rPr>
              <w:t>disease</w:t>
            </w:r>
            <w:proofErr w:type="spellEnd"/>
          </w:p>
        </w:tc>
        <w:tc>
          <w:tcPr>
            <w:tcW w:w="1984" w:type="dxa"/>
          </w:tcPr>
          <w:p w:rsidR="000459C8" w:rsidRPr="007243BA" w:rsidRDefault="000459C8" w:rsidP="00E64A5A">
            <w:pPr>
              <w:pStyle w:val="TableParagraph"/>
              <w:spacing w:before="85" w:line="316" w:lineRule="exact"/>
              <w:ind w:left="9"/>
              <w:jc w:val="center"/>
              <w:rPr>
                <w:sz w:val="24"/>
                <w:szCs w:val="24"/>
              </w:rPr>
            </w:pPr>
            <w:r w:rsidRPr="007243BA">
              <w:rPr>
                <w:sz w:val="24"/>
                <w:szCs w:val="24"/>
              </w:rPr>
              <w:t>2</w:t>
            </w:r>
          </w:p>
        </w:tc>
        <w:tc>
          <w:tcPr>
            <w:tcW w:w="1525" w:type="dxa"/>
          </w:tcPr>
          <w:p w:rsidR="000459C8" w:rsidRPr="00D9412D" w:rsidRDefault="000459C8" w:rsidP="00E64A5A">
            <w:pPr>
              <w:pStyle w:val="TableParagraph"/>
              <w:ind w:left="0"/>
              <w:rPr>
                <w:sz w:val="24"/>
                <w:szCs w:val="24"/>
              </w:rPr>
            </w:pPr>
          </w:p>
        </w:tc>
      </w:tr>
      <w:tr w:rsidR="007243BA" w:rsidRPr="0011019B" w:rsidTr="00D9412D">
        <w:tc>
          <w:tcPr>
            <w:tcW w:w="5279" w:type="dxa"/>
          </w:tcPr>
          <w:p w:rsidR="007243BA" w:rsidRPr="007243BA" w:rsidRDefault="007243BA"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DISEASES OF THE ORAL MUCOSA:</w:t>
            </w:r>
          </w:p>
        </w:tc>
        <w:tc>
          <w:tcPr>
            <w:tcW w:w="1984" w:type="dxa"/>
          </w:tcPr>
          <w:p w:rsidR="007243BA" w:rsidRPr="007243BA" w:rsidRDefault="007243BA" w:rsidP="00E64A5A">
            <w:pPr>
              <w:pStyle w:val="TableParagraph"/>
              <w:ind w:left="0"/>
              <w:rPr>
                <w:sz w:val="24"/>
                <w:szCs w:val="24"/>
                <w:lang w:val="en-US"/>
              </w:rPr>
            </w:pPr>
          </w:p>
        </w:tc>
        <w:tc>
          <w:tcPr>
            <w:tcW w:w="1525" w:type="dxa"/>
          </w:tcPr>
          <w:p w:rsidR="007243BA" w:rsidRPr="007243BA" w:rsidRDefault="007243BA" w:rsidP="00E64A5A">
            <w:pPr>
              <w:pStyle w:val="TableParagraph"/>
              <w:ind w:left="0"/>
              <w:rPr>
                <w:sz w:val="24"/>
                <w:szCs w:val="24"/>
                <w:lang w:val="en-US"/>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Traumatic lesions of the SOPR</w:t>
            </w:r>
          </w:p>
        </w:tc>
        <w:tc>
          <w:tcPr>
            <w:tcW w:w="1984" w:type="dxa"/>
          </w:tcPr>
          <w:p w:rsidR="007243BA" w:rsidRPr="007243BA" w:rsidRDefault="007243BA" w:rsidP="00E64A5A">
            <w:pPr>
              <w:pStyle w:val="TableParagraph"/>
              <w:spacing w:before="88" w:line="314" w:lineRule="exact"/>
              <w:ind w:left="9"/>
              <w:jc w:val="center"/>
              <w:rPr>
                <w:sz w:val="24"/>
                <w:szCs w:val="24"/>
              </w:rPr>
            </w:pPr>
            <w:r w:rsidRPr="007243BA">
              <w:rPr>
                <w:sz w:val="24"/>
                <w:szCs w:val="24"/>
              </w:rPr>
              <w:t>2</w:t>
            </w:r>
          </w:p>
        </w:tc>
        <w:tc>
          <w:tcPr>
            <w:tcW w:w="1525" w:type="dxa"/>
          </w:tcPr>
          <w:p w:rsidR="007243BA" w:rsidRPr="007243BA" w:rsidRDefault="007243BA" w:rsidP="00E64A5A">
            <w:pPr>
              <w:pStyle w:val="TableParagraph"/>
              <w:ind w:left="0"/>
              <w:rPr>
                <w:sz w:val="24"/>
                <w:szCs w:val="24"/>
                <w:lang w:val="en-US"/>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Leukoplakia</w:t>
            </w:r>
            <w:proofErr w:type="spellEnd"/>
            <w:r w:rsidRPr="007243BA">
              <w:rPr>
                <w:rFonts w:ascii="Times New Roman" w:hAnsi="Times New Roman" w:cs="Times New Roman"/>
                <w:sz w:val="24"/>
                <w:szCs w:val="24"/>
              </w:rPr>
              <w:t xml:space="preserve"> SOPR</w:t>
            </w:r>
          </w:p>
        </w:tc>
        <w:tc>
          <w:tcPr>
            <w:tcW w:w="1984" w:type="dxa"/>
          </w:tcPr>
          <w:p w:rsidR="007243BA" w:rsidRPr="007243BA" w:rsidRDefault="007243BA" w:rsidP="00E64A5A">
            <w:pPr>
              <w:pStyle w:val="TableParagraph"/>
              <w:spacing w:before="88" w:line="314" w:lineRule="exact"/>
              <w:ind w:left="9"/>
              <w:jc w:val="center"/>
              <w:rPr>
                <w:sz w:val="24"/>
                <w:szCs w:val="24"/>
              </w:rPr>
            </w:pPr>
            <w:r w:rsidRPr="007243BA">
              <w:rPr>
                <w:sz w:val="24"/>
                <w:szCs w:val="24"/>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r w:rsidRPr="007243BA">
              <w:rPr>
                <w:rFonts w:ascii="Times New Roman" w:hAnsi="Times New Roman" w:cs="Times New Roman"/>
                <w:sz w:val="24"/>
                <w:szCs w:val="24"/>
              </w:rPr>
              <w:t>INFECTIOUS DISEASES SOPR</w:t>
            </w:r>
          </w:p>
        </w:tc>
        <w:tc>
          <w:tcPr>
            <w:tcW w:w="1984" w:type="dxa"/>
          </w:tcPr>
          <w:p w:rsidR="007243BA" w:rsidRPr="007243BA" w:rsidRDefault="007243BA" w:rsidP="00E64A5A">
            <w:pPr>
              <w:pStyle w:val="TableParagraph"/>
              <w:ind w:left="0"/>
              <w:rPr>
                <w:sz w:val="24"/>
                <w:szCs w:val="24"/>
              </w:rPr>
            </w:pP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Acute</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herpetic</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stomatitis</w:t>
            </w:r>
            <w:proofErr w:type="spellEnd"/>
          </w:p>
        </w:tc>
        <w:tc>
          <w:tcPr>
            <w:tcW w:w="1984" w:type="dxa"/>
          </w:tcPr>
          <w:p w:rsidR="007243BA" w:rsidRPr="007243BA" w:rsidRDefault="007243BA" w:rsidP="00E64A5A">
            <w:pPr>
              <w:pStyle w:val="TableParagraph"/>
              <w:spacing w:before="85" w:line="316" w:lineRule="exact"/>
              <w:ind w:left="9"/>
              <w:jc w:val="center"/>
              <w:rPr>
                <w:sz w:val="24"/>
                <w:szCs w:val="24"/>
              </w:rPr>
            </w:pPr>
            <w:r w:rsidRPr="007243BA">
              <w:rPr>
                <w:sz w:val="24"/>
                <w:szCs w:val="24"/>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Recurrent</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herpetic</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stomatitis</w:t>
            </w:r>
            <w:proofErr w:type="spellEnd"/>
          </w:p>
        </w:tc>
        <w:tc>
          <w:tcPr>
            <w:tcW w:w="1984" w:type="dxa"/>
          </w:tcPr>
          <w:p w:rsidR="007243BA" w:rsidRPr="007243BA" w:rsidRDefault="007243BA" w:rsidP="00E64A5A">
            <w:pPr>
              <w:pStyle w:val="TableParagraph"/>
              <w:spacing w:before="85" w:line="316" w:lineRule="exact"/>
              <w:ind w:left="9"/>
              <w:jc w:val="center"/>
              <w:rPr>
                <w:sz w:val="24"/>
                <w:szCs w:val="24"/>
              </w:rPr>
            </w:pPr>
            <w:r w:rsidRPr="007243BA">
              <w:rPr>
                <w:sz w:val="24"/>
                <w:szCs w:val="24"/>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Herpangina</w:t>
            </w:r>
            <w:proofErr w:type="spellEnd"/>
          </w:p>
        </w:tc>
        <w:tc>
          <w:tcPr>
            <w:tcW w:w="1984" w:type="dxa"/>
          </w:tcPr>
          <w:p w:rsidR="007243BA" w:rsidRPr="007243BA" w:rsidRDefault="007243BA" w:rsidP="00E64A5A">
            <w:pPr>
              <w:pStyle w:val="TableParagraph"/>
              <w:spacing w:before="85" w:line="316" w:lineRule="exact"/>
              <w:ind w:left="9"/>
              <w:jc w:val="center"/>
              <w:rPr>
                <w:sz w:val="24"/>
                <w:szCs w:val="24"/>
              </w:rPr>
            </w:pPr>
            <w:r w:rsidRPr="007243BA">
              <w:rPr>
                <w:sz w:val="24"/>
                <w:szCs w:val="24"/>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Measles</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stomatitis</w:t>
            </w:r>
            <w:proofErr w:type="spellEnd"/>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Chickenpox</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stomatitis</w:t>
            </w:r>
            <w:proofErr w:type="spellEnd"/>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Herpes</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zoster</w:t>
            </w:r>
            <w:proofErr w:type="spellEnd"/>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11019B" w:rsidTr="00D9412D">
        <w:tc>
          <w:tcPr>
            <w:tcW w:w="5279" w:type="dxa"/>
          </w:tcPr>
          <w:p w:rsidR="007243BA" w:rsidRPr="007243BA" w:rsidRDefault="007243BA"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FOOT-AND-MOUTH DISEASE IS ACCOMPANIED BY</w:t>
            </w:r>
          </w:p>
        </w:tc>
        <w:tc>
          <w:tcPr>
            <w:tcW w:w="1984" w:type="dxa"/>
          </w:tcPr>
          <w:p w:rsidR="007243BA" w:rsidRPr="007243BA" w:rsidRDefault="007243BA" w:rsidP="00E64A5A">
            <w:pPr>
              <w:pStyle w:val="TableParagraph"/>
              <w:spacing w:before="85" w:line="316" w:lineRule="exact"/>
              <w:ind w:left="9"/>
              <w:jc w:val="center"/>
              <w:rPr>
                <w:sz w:val="24"/>
                <w:szCs w:val="24"/>
                <w:lang w:val="en-US"/>
              </w:rPr>
            </w:pPr>
          </w:p>
        </w:tc>
        <w:tc>
          <w:tcPr>
            <w:tcW w:w="1525" w:type="dxa"/>
          </w:tcPr>
          <w:p w:rsidR="007243BA" w:rsidRPr="007243BA" w:rsidRDefault="007243BA" w:rsidP="00E64A5A">
            <w:pPr>
              <w:pStyle w:val="TableParagraph"/>
              <w:ind w:left="0"/>
              <w:rPr>
                <w:sz w:val="24"/>
                <w:szCs w:val="24"/>
                <w:lang w:val="en-US"/>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Ulcerative-necrotic stomatitis of Vincent</w:t>
            </w:r>
          </w:p>
        </w:tc>
        <w:tc>
          <w:tcPr>
            <w:tcW w:w="1984" w:type="dxa"/>
          </w:tcPr>
          <w:p w:rsidR="007243BA" w:rsidRPr="007243BA"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7243BA" w:rsidRDefault="007243BA" w:rsidP="00E64A5A">
            <w:pPr>
              <w:pStyle w:val="TableParagraph"/>
              <w:ind w:left="0"/>
              <w:rPr>
                <w:sz w:val="24"/>
                <w:szCs w:val="24"/>
                <w:lang w:val="en-US"/>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Impetigo</w:t>
            </w:r>
            <w:proofErr w:type="spellEnd"/>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Chancriform</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pyoderma</w:t>
            </w:r>
            <w:proofErr w:type="spellEnd"/>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Tuberculosis</w:t>
            </w:r>
            <w:proofErr w:type="spellEnd"/>
            <w:r w:rsidRPr="007243BA">
              <w:rPr>
                <w:rFonts w:ascii="Times New Roman" w:hAnsi="Times New Roman" w:cs="Times New Roman"/>
                <w:sz w:val="24"/>
                <w:szCs w:val="24"/>
              </w:rPr>
              <w:t xml:space="preserve"> SOPR</w:t>
            </w:r>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r w:rsidRPr="007243BA">
              <w:rPr>
                <w:rFonts w:ascii="Times New Roman" w:hAnsi="Times New Roman" w:cs="Times New Roman"/>
                <w:sz w:val="24"/>
                <w:szCs w:val="24"/>
              </w:rPr>
              <w:t>SYPHILIS IS ACCOMPANIED BY</w:t>
            </w:r>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Candidiasis</w:t>
            </w:r>
            <w:proofErr w:type="spellEnd"/>
            <w:r w:rsidRPr="007243BA">
              <w:rPr>
                <w:rFonts w:ascii="Times New Roman" w:hAnsi="Times New Roman" w:cs="Times New Roman"/>
                <w:sz w:val="24"/>
                <w:szCs w:val="24"/>
              </w:rPr>
              <w:t xml:space="preserve"> SOPR</w:t>
            </w:r>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Actinomycosis</w:t>
            </w:r>
            <w:proofErr w:type="spellEnd"/>
            <w:r w:rsidRPr="007243BA">
              <w:rPr>
                <w:rFonts w:ascii="Times New Roman" w:hAnsi="Times New Roman" w:cs="Times New Roman"/>
                <w:sz w:val="24"/>
                <w:szCs w:val="24"/>
              </w:rPr>
              <w:t xml:space="preserve"> IS ACCOMPANIED BY</w:t>
            </w:r>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r w:rsidRPr="007243BA">
              <w:rPr>
                <w:rFonts w:ascii="Times New Roman" w:hAnsi="Times New Roman" w:cs="Times New Roman"/>
                <w:sz w:val="24"/>
                <w:szCs w:val="24"/>
              </w:rPr>
              <w:t>ALLERGIC DISEASES SOPR</w:t>
            </w:r>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7243BA" w:rsidRPr="00D9412D" w:rsidTr="00D9412D">
        <w:tc>
          <w:tcPr>
            <w:tcW w:w="5279" w:type="dxa"/>
          </w:tcPr>
          <w:p w:rsidR="007243BA" w:rsidRPr="007243BA" w:rsidRDefault="007243BA"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Multiform</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exudative</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erythema</w:t>
            </w:r>
            <w:proofErr w:type="spellEnd"/>
          </w:p>
        </w:tc>
        <w:tc>
          <w:tcPr>
            <w:tcW w:w="1984" w:type="dxa"/>
          </w:tcPr>
          <w:p w:rsidR="007243BA" w:rsidRPr="00A671D2" w:rsidRDefault="00A671D2" w:rsidP="00E64A5A">
            <w:pPr>
              <w:pStyle w:val="TableParagraph"/>
              <w:spacing w:before="85" w:line="316" w:lineRule="exact"/>
              <w:ind w:left="9"/>
              <w:jc w:val="center"/>
              <w:rPr>
                <w:sz w:val="24"/>
                <w:szCs w:val="24"/>
                <w:lang w:val="en-US"/>
              </w:rPr>
            </w:pPr>
            <w:r>
              <w:rPr>
                <w:sz w:val="24"/>
                <w:szCs w:val="24"/>
                <w:lang w:val="en-US"/>
              </w:rPr>
              <w:t>2</w:t>
            </w:r>
          </w:p>
        </w:tc>
        <w:tc>
          <w:tcPr>
            <w:tcW w:w="1525" w:type="dxa"/>
          </w:tcPr>
          <w:p w:rsidR="007243BA" w:rsidRPr="00D9412D" w:rsidRDefault="007243BA" w:rsidP="00E64A5A">
            <w:pPr>
              <w:pStyle w:val="TableParagraph"/>
              <w:ind w:left="0"/>
              <w:rPr>
                <w:sz w:val="24"/>
                <w:szCs w:val="24"/>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lastRenderedPageBreak/>
              <w:t>Chronic</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recurrent</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aphthous</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stomatitis</w:t>
            </w:r>
            <w:proofErr w:type="spellEnd"/>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D9412D" w:rsidRDefault="00A671D2" w:rsidP="00E64A5A">
            <w:pPr>
              <w:pStyle w:val="TableParagraph"/>
              <w:ind w:left="0"/>
              <w:rPr>
                <w:sz w:val="24"/>
                <w:szCs w:val="24"/>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Behcet</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syndrome</w:t>
            </w:r>
            <w:proofErr w:type="spellEnd"/>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D9412D" w:rsidRDefault="00A671D2" w:rsidP="00E64A5A">
            <w:pPr>
              <w:pStyle w:val="TableParagraph"/>
              <w:ind w:left="0"/>
              <w:rPr>
                <w:sz w:val="24"/>
                <w:szCs w:val="24"/>
              </w:rPr>
            </w:pPr>
          </w:p>
        </w:tc>
      </w:tr>
      <w:tr w:rsidR="00A671D2" w:rsidRPr="0011019B" w:rsidTr="00D9412D">
        <w:tc>
          <w:tcPr>
            <w:tcW w:w="5279" w:type="dxa"/>
          </w:tcPr>
          <w:p w:rsidR="00A671D2" w:rsidRPr="007243BA" w:rsidRDefault="00A671D2"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CHANGES IN SOPR IN EXOGENOUS INTOXICATIONS</w:t>
            </w:r>
          </w:p>
        </w:tc>
        <w:tc>
          <w:tcPr>
            <w:tcW w:w="1984" w:type="dxa"/>
          </w:tcPr>
          <w:p w:rsidR="00A671D2" w:rsidRPr="00A671D2" w:rsidRDefault="00A671D2" w:rsidP="00E64A5A">
            <w:pPr>
              <w:pStyle w:val="TableParagraph"/>
              <w:spacing w:before="88" w:line="314" w:lineRule="exact"/>
              <w:ind w:left="9"/>
              <w:jc w:val="center"/>
              <w:rPr>
                <w:sz w:val="24"/>
                <w:szCs w:val="24"/>
                <w:lang w:val="en-US"/>
              </w:rPr>
            </w:pPr>
          </w:p>
        </w:tc>
        <w:tc>
          <w:tcPr>
            <w:tcW w:w="1525" w:type="dxa"/>
          </w:tcPr>
          <w:p w:rsidR="00A671D2" w:rsidRPr="007243BA" w:rsidRDefault="00A671D2" w:rsidP="00E64A5A">
            <w:pPr>
              <w:pStyle w:val="TableParagraph"/>
              <w:ind w:left="0"/>
              <w:rPr>
                <w:sz w:val="24"/>
                <w:szCs w:val="24"/>
                <w:lang w:val="en-US"/>
              </w:rPr>
            </w:pPr>
          </w:p>
        </w:tc>
      </w:tr>
      <w:tr w:rsidR="00A671D2" w:rsidRPr="0011019B" w:rsidTr="00D9412D">
        <w:tc>
          <w:tcPr>
            <w:tcW w:w="5279" w:type="dxa"/>
          </w:tcPr>
          <w:p w:rsidR="00A671D2" w:rsidRPr="007243BA" w:rsidRDefault="00A671D2"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CHANGES IN THE SOPR IN SOME SYSTEMIC DISEASES AND</w:t>
            </w:r>
          </w:p>
        </w:tc>
        <w:tc>
          <w:tcPr>
            <w:tcW w:w="1984" w:type="dxa"/>
          </w:tcPr>
          <w:p w:rsidR="00A671D2" w:rsidRPr="00A671D2" w:rsidRDefault="00A671D2" w:rsidP="00E64A5A">
            <w:pPr>
              <w:pStyle w:val="TableParagraph"/>
              <w:spacing w:before="88" w:line="314" w:lineRule="exact"/>
              <w:ind w:left="9"/>
              <w:jc w:val="center"/>
              <w:rPr>
                <w:sz w:val="24"/>
                <w:szCs w:val="24"/>
                <w:lang w:val="en-US"/>
              </w:rPr>
            </w:pPr>
          </w:p>
        </w:tc>
        <w:tc>
          <w:tcPr>
            <w:tcW w:w="1525" w:type="dxa"/>
          </w:tcPr>
          <w:p w:rsidR="00A671D2" w:rsidRPr="007243BA" w:rsidRDefault="00A671D2" w:rsidP="00E64A5A">
            <w:pPr>
              <w:pStyle w:val="TableParagraph"/>
              <w:ind w:left="0"/>
              <w:rPr>
                <w:sz w:val="24"/>
                <w:szCs w:val="24"/>
                <w:lang w:val="en-US"/>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rPr>
            </w:pPr>
            <w:r w:rsidRPr="007243BA">
              <w:rPr>
                <w:rFonts w:ascii="Times New Roman" w:hAnsi="Times New Roman" w:cs="Times New Roman"/>
                <w:sz w:val="24"/>
                <w:szCs w:val="24"/>
              </w:rPr>
              <w:t>DISEASES OF THE METABOLISM:</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D9412D" w:rsidRDefault="00A671D2" w:rsidP="00E64A5A">
            <w:pPr>
              <w:pStyle w:val="TableParagraph"/>
              <w:ind w:left="0"/>
              <w:rPr>
                <w:sz w:val="24"/>
                <w:szCs w:val="24"/>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Hypo</w:t>
            </w:r>
            <w:proofErr w:type="spellEnd"/>
            <w:r w:rsidRPr="007243BA">
              <w:rPr>
                <w:rFonts w:ascii="Times New Roman" w:hAnsi="Times New Roman" w:cs="Times New Roman"/>
                <w:sz w:val="24"/>
                <w:szCs w:val="24"/>
              </w:rPr>
              <w:t xml:space="preserve"> -, </w:t>
            </w:r>
            <w:proofErr w:type="spellStart"/>
            <w:r w:rsidRPr="007243BA">
              <w:rPr>
                <w:rFonts w:ascii="Times New Roman" w:hAnsi="Times New Roman" w:cs="Times New Roman"/>
                <w:sz w:val="24"/>
                <w:szCs w:val="24"/>
              </w:rPr>
              <w:t>beriberi</w:t>
            </w:r>
            <w:proofErr w:type="spellEnd"/>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D9412D" w:rsidRDefault="00A671D2" w:rsidP="00E64A5A">
            <w:pPr>
              <w:pStyle w:val="TableParagraph"/>
              <w:ind w:left="0"/>
              <w:rPr>
                <w:sz w:val="24"/>
                <w:szCs w:val="24"/>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Diseases of the endocrine systems</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7243BA" w:rsidRDefault="00A671D2" w:rsidP="00E64A5A">
            <w:pPr>
              <w:pStyle w:val="TableParagraph"/>
              <w:ind w:left="0"/>
              <w:rPr>
                <w:sz w:val="24"/>
                <w:szCs w:val="24"/>
                <w:lang w:val="en-US"/>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Diseases of the gastrointestinal tract</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7243BA" w:rsidRDefault="00A671D2" w:rsidP="00E64A5A">
            <w:pPr>
              <w:pStyle w:val="TableParagraph"/>
              <w:ind w:left="0"/>
              <w:rPr>
                <w:sz w:val="24"/>
                <w:szCs w:val="24"/>
                <w:lang w:val="en-US"/>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Diseases of the cardiovascular system</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7243BA" w:rsidRDefault="00A671D2" w:rsidP="00E64A5A">
            <w:pPr>
              <w:pStyle w:val="TableParagraph"/>
              <w:ind w:left="0"/>
              <w:rPr>
                <w:sz w:val="24"/>
                <w:szCs w:val="24"/>
                <w:lang w:val="en-US"/>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Diseases of the blood system</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7243BA" w:rsidRDefault="00A671D2" w:rsidP="00E64A5A">
            <w:pPr>
              <w:pStyle w:val="TableParagraph"/>
              <w:ind w:left="0"/>
              <w:rPr>
                <w:sz w:val="24"/>
                <w:szCs w:val="24"/>
                <w:lang w:val="en-US"/>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lang w:val="en-US"/>
              </w:rPr>
            </w:pPr>
            <w:r w:rsidRPr="007243BA">
              <w:rPr>
                <w:rFonts w:ascii="Times New Roman" w:hAnsi="Times New Roman" w:cs="Times New Roman"/>
                <w:sz w:val="24"/>
                <w:szCs w:val="24"/>
                <w:lang w:val="en-US"/>
              </w:rPr>
              <w:t>Diseases of the nervous system</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7243BA" w:rsidRDefault="00A671D2" w:rsidP="00E64A5A">
            <w:pPr>
              <w:pStyle w:val="TableParagraph"/>
              <w:ind w:left="0"/>
              <w:rPr>
                <w:sz w:val="24"/>
                <w:szCs w:val="24"/>
                <w:lang w:val="en-US"/>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Collagenoses</w:t>
            </w:r>
            <w:proofErr w:type="spellEnd"/>
          </w:p>
        </w:tc>
        <w:tc>
          <w:tcPr>
            <w:tcW w:w="1984" w:type="dxa"/>
          </w:tcPr>
          <w:p w:rsidR="00A671D2" w:rsidRPr="00A671D2" w:rsidRDefault="00A671D2" w:rsidP="00E64A5A">
            <w:pPr>
              <w:pStyle w:val="TableParagraph"/>
              <w:ind w:left="0"/>
              <w:rPr>
                <w:sz w:val="24"/>
                <w:szCs w:val="24"/>
                <w:lang w:val="en-US"/>
              </w:rPr>
            </w:pPr>
          </w:p>
        </w:tc>
        <w:tc>
          <w:tcPr>
            <w:tcW w:w="1525" w:type="dxa"/>
          </w:tcPr>
          <w:p w:rsidR="00A671D2" w:rsidRPr="00D9412D" w:rsidRDefault="00A671D2" w:rsidP="00E64A5A">
            <w:pPr>
              <w:pStyle w:val="TableParagraph"/>
              <w:ind w:left="0"/>
              <w:rPr>
                <w:sz w:val="24"/>
                <w:szCs w:val="24"/>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Skin</w:t>
            </w:r>
            <w:proofErr w:type="spellEnd"/>
            <w:r w:rsidRPr="007243BA">
              <w:rPr>
                <w:rFonts w:ascii="Times New Roman" w:hAnsi="Times New Roman" w:cs="Times New Roman"/>
                <w:sz w:val="24"/>
                <w:szCs w:val="24"/>
              </w:rPr>
              <w:t xml:space="preserve"> diseases</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D9412D" w:rsidRDefault="00A671D2" w:rsidP="00E64A5A">
            <w:pPr>
              <w:pStyle w:val="TableParagraph"/>
              <w:ind w:left="0"/>
              <w:rPr>
                <w:sz w:val="24"/>
                <w:szCs w:val="24"/>
              </w:rPr>
            </w:pPr>
          </w:p>
        </w:tc>
      </w:tr>
      <w:tr w:rsidR="00A671D2" w:rsidRPr="00D9412D" w:rsidTr="00D9412D">
        <w:tc>
          <w:tcPr>
            <w:tcW w:w="5279" w:type="dxa"/>
          </w:tcPr>
          <w:p w:rsidR="00A671D2" w:rsidRPr="007243BA" w:rsidRDefault="00A671D2" w:rsidP="00E64A5A">
            <w:pPr>
              <w:rPr>
                <w:rFonts w:ascii="Times New Roman" w:hAnsi="Times New Roman" w:cs="Times New Roman"/>
                <w:sz w:val="24"/>
                <w:szCs w:val="24"/>
              </w:rPr>
            </w:pPr>
            <w:proofErr w:type="spellStart"/>
            <w:r w:rsidRPr="007243BA">
              <w:rPr>
                <w:rFonts w:ascii="Times New Roman" w:hAnsi="Times New Roman" w:cs="Times New Roman"/>
                <w:sz w:val="24"/>
                <w:szCs w:val="24"/>
              </w:rPr>
              <w:t>For</w:t>
            </w:r>
            <w:proofErr w:type="spellEnd"/>
            <w:r w:rsidRPr="007243BA">
              <w:rPr>
                <w:rFonts w:ascii="Times New Roman" w:hAnsi="Times New Roman" w:cs="Times New Roman"/>
                <w:sz w:val="24"/>
                <w:szCs w:val="24"/>
              </w:rPr>
              <w:t xml:space="preserve"> </w:t>
            </w:r>
            <w:proofErr w:type="spellStart"/>
            <w:r w:rsidRPr="007243BA">
              <w:rPr>
                <w:rFonts w:ascii="Times New Roman" w:hAnsi="Times New Roman" w:cs="Times New Roman"/>
                <w:sz w:val="24"/>
                <w:szCs w:val="24"/>
              </w:rPr>
              <w:t>systemic</w:t>
            </w:r>
            <w:proofErr w:type="spellEnd"/>
            <w:r w:rsidRPr="007243BA">
              <w:rPr>
                <w:rFonts w:ascii="Times New Roman" w:hAnsi="Times New Roman" w:cs="Times New Roman"/>
                <w:sz w:val="24"/>
                <w:szCs w:val="24"/>
              </w:rPr>
              <w:t xml:space="preserve"> diseases</w:t>
            </w:r>
          </w:p>
        </w:tc>
        <w:tc>
          <w:tcPr>
            <w:tcW w:w="1984" w:type="dxa"/>
          </w:tcPr>
          <w:p w:rsidR="00A671D2" w:rsidRPr="00A671D2" w:rsidRDefault="00A671D2" w:rsidP="00E64A5A">
            <w:pPr>
              <w:pStyle w:val="TableParagraph"/>
              <w:spacing w:before="88" w:line="314" w:lineRule="exact"/>
              <w:ind w:left="9"/>
              <w:jc w:val="center"/>
              <w:rPr>
                <w:sz w:val="24"/>
                <w:szCs w:val="24"/>
              </w:rPr>
            </w:pPr>
            <w:r w:rsidRPr="00A671D2">
              <w:rPr>
                <w:sz w:val="24"/>
                <w:szCs w:val="24"/>
              </w:rPr>
              <w:t>2</w:t>
            </w:r>
          </w:p>
        </w:tc>
        <w:tc>
          <w:tcPr>
            <w:tcW w:w="1525" w:type="dxa"/>
          </w:tcPr>
          <w:p w:rsidR="00A671D2" w:rsidRPr="00D9412D" w:rsidRDefault="00A671D2" w:rsidP="00E64A5A">
            <w:pPr>
              <w:pStyle w:val="TableParagraph"/>
              <w:ind w:left="0"/>
              <w:rPr>
                <w:sz w:val="24"/>
                <w:szCs w:val="24"/>
              </w:rPr>
            </w:pPr>
          </w:p>
        </w:tc>
      </w:tr>
      <w:tr w:rsidR="00A671D2" w:rsidRPr="0011019B" w:rsidTr="00D9412D">
        <w:tc>
          <w:tcPr>
            <w:tcW w:w="5279" w:type="dxa"/>
          </w:tcPr>
          <w:p w:rsidR="00A671D2" w:rsidRPr="00DE6423" w:rsidRDefault="00A671D2" w:rsidP="00E64A5A">
            <w:pPr>
              <w:rPr>
                <w:rFonts w:ascii="Times New Roman" w:hAnsi="Times New Roman" w:cs="Times New Roman"/>
                <w:sz w:val="24"/>
                <w:szCs w:val="24"/>
                <w:lang w:val="en-US"/>
              </w:rPr>
            </w:pPr>
            <w:r w:rsidRPr="00DE6423">
              <w:rPr>
                <w:rFonts w:ascii="Times New Roman" w:hAnsi="Times New Roman" w:cs="Times New Roman"/>
                <w:sz w:val="24"/>
                <w:szCs w:val="24"/>
                <w:lang w:val="en-US"/>
              </w:rPr>
              <w:t>CHANGES IN THE SOPR IN DERMATOSES</w:t>
            </w:r>
          </w:p>
        </w:tc>
        <w:tc>
          <w:tcPr>
            <w:tcW w:w="1984" w:type="dxa"/>
          </w:tcPr>
          <w:p w:rsidR="00A671D2" w:rsidRPr="00A671D2" w:rsidRDefault="00A671D2" w:rsidP="00E64A5A">
            <w:pPr>
              <w:pStyle w:val="TableParagraph"/>
              <w:spacing w:before="88" w:line="314" w:lineRule="exact"/>
              <w:ind w:left="9"/>
              <w:jc w:val="center"/>
              <w:rPr>
                <w:sz w:val="24"/>
                <w:szCs w:val="24"/>
                <w:lang w:val="en-US"/>
              </w:rPr>
            </w:pPr>
          </w:p>
        </w:tc>
        <w:tc>
          <w:tcPr>
            <w:tcW w:w="1525" w:type="dxa"/>
          </w:tcPr>
          <w:p w:rsidR="00A671D2" w:rsidRPr="00A671D2" w:rsidRDefault="00A671D2" w:rsidP="00E64A5A">
            <w:pPr>
              <w:pStyle w:val="TableParagraph"/>
              <w:ind w:left="0"/>
              <w:rPr>
                <w:sz w:val="24"/>
                <w:szCs w:val="24"/>
                <w:lang w:val="en-US"/>
              </w:rPr>
            </w:pPr>
          </w:p>
        </w:tc>
      </w:tr>
      <w:tr w:rsidR="00A671D2" w:rsidRPr="00D9412D" w:rsidTr="00D9412D">
        <w:tc>
          <w:tcPr>
            <w:tcW w:w="5279" w:type="dxa"/>
          </w:tcPr>
          <w:p w:rsidR="00A671D2" w:rsidRPr="00DE6423" w:rsidRDefault="00A671D2" w:rsidP="00E64A5A">
            <w:pPr>
              <w:rPr>
                <w:rFonts w:ascii="Times New Roman" w:hAnsi="Times New Roman" w:cs="Times New Roman"/>
                <w:sz w:val="24"/>
                <w:szCs w:val="24"/>
              </w:rPr>
            </w:pPr>
            <w:proofErr w:type="spellStart"/>
            <w:r w:rsidRPr="00DE6423">
              <w:rPr>
                <w:rFonts w:ascii="Times New Roman" w:hAnsi="Times New Roman" w:cs="Times New Roman"/>
                <w:sz w:val="24"/>
                <w:szCs w:val="24"/>
              </w:rPr>
              <w:t>Pemphigus</w:t>
            </w:r>
            <w:proofErr w:type="spellEnd"/>
          </w:p>
        </w:tc>
        <w:tc>
          <w:tcPr>
            <w:tcW w:w="1984" w:type="dxa"/>
          </w:tcPr>
          <w:p w:rsidR="00A671D2" w:rsidRPr="00DE6423" w:rsidRDefault="00DE6423"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A671D2" w:rsidRPr="00D9412D" w:rsidRDefault="00A671D2" w:rsidP="00E64A5A">
            <w:pPr>
              <w:pStyle w:val="TableParagraph"/>
              <w:ind w:left="0"/>
              <w:rPr>
                <w:sz w:val="24"/>
                <w:szCs w:val="24"/>
              </w:rPr>
            </w:pPr>
          </w:p>
        </w:tc>
      </w:tr>
      <w:tr w:rsidR="00A671D2" w:rsidRPr="00D9412D" w:rsidTr="00D9412D">
        <w:tc>
          <w:tcPr>
            <w:tcW w:w="5279" w:type="dxa"/>
          </w:tcPr>
          <w:p w:rsidR="00A671D2" w:rsidRPr="00DE6423" w:rsidRDefault="00A671D2" w:rsidP="00E64A5A">
            <w:pPr>
              <w:rPr>
                <w:rFonts w:ascii="Times New Roman" w:hAnsi="Times New Roman" w:cs="Times New Roman"/>
                <w:sz w:val="24"/>
                <w:szCs w:val="24"/>
              </w:rPr>
            </w:pPr>
            <w:proofErr w:type="spellStart"/>
            <w:r w:rsidRPr="00DE6423">
              <w:rPr>
                <w:rFonts w:ascii="Times New Roman" w:hAnsi="Times New Roman" w:cs="Times New Roman"/>
                <w:sz w:val="24"/>
                <w:szCs w:val="24"/>
              </w:rPr>
              <w:t>Red</w:t>
            </w:r>
            <w:proofErr w:type="spellEnd"/>
            <w:r w:rsidRPr="00DE6423">
              <w:rPr>
                <w:rFonts w:ascii="Times New Roman" w:hAnsi="Times New Roman" w:cs="Times New Roman"/>
                <w:sz w:val="24"/>
                <w:szCs w:val="24"/>
              </w:rPr>
              <w:t xml:space="preserve"> </w:t>
            </w:r>
            <w:proofErr w:type="spellStart"/>
            <w:r w:rsidRPr="00DE6423">
              <w:rPr>
                <w:rFonts w:ascii="Times New Roman" w:hAnsi="Times New Roman" w:cs="Times New Roman"/>
                <w:sz w:val="24"/>
                <w:szCs w:val="24"/>
              </w:rPr>
              <w:t>lichen</w:t>
            </w:r>
            <w:proofErr w:type="spellEnd"/>
            <w:r w:rsidRPr="00DE6423">
              <w:rPr>
                <w:rFonts w:ascii="Times New Roman" w:hAnsi="Times New Roman" w:cs="Times New Roman"/>
                <w:sz w:val="24"/>
                <w:szCs w:val="24"/>
              </w:rPr>
              <w:t xml:space="preserve"> </w:t>
            </w:r>
            <w:proofErr w:type="spellStart"/>
            <w:r w:rsidRPr="00DE6423">
              <w:rPr>
                <w:rFonts w:ascii="Times New Roman" w:hAnsi="Times New Roman" w:cs="Times New Roman"/>
                <w:sz w:val="24"/>
                <w:szCs w:val="24"/>
              </w:rPr>
              <w:t>planus</w:t>
            </w:r>
            <w:proofErr w:type="spellEnd"/>
          </w:p>
        </w:tc>
        <w:tc>
          <w:tcPr>
            <w:tcW w:w="1984" w:type="dxa"/>
          </w:tcPr>
          <w:p w:rsidR="00A671D2" w:rsidRPr="00DE6423" w:rsidRDefault="00DE6423"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A671D2" w:rsidRPr="00D9412D" w:rsidRDefault="00A671D2"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Lupus</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erythematosus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11019B"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ANOMALIES AND INDEPENDENT DISEASES OF THE TONGUE</w:t>
            </w:r>
          </w:p>
        </w:tc>
        <w:tc>
          <w:tcPr>
            <w:tcW w:w="1984" w:type="dxa"/>
          </w:tcPr>
          <w:p w:rsidR="006254C8" w:rsidRPr="006254C8" w:rsidRDefault="006254C8" w:rsidP="00E64A5A">
            <w:pPr>
              <w:pStyle w:val="TableParagraph"/>
              <w:spacing w:before="88" w:line="314" w:lineRule="exact"/>
              <w:ind w:left="9"/>
              <w:jc w:val="center"/>
              <w:rPr>
                <w:sz w:val="24"/>
                <w:szCs w:val="24"/>
                <w:lang w:val="en-US"/>
              </w:rPr>
            </w:pP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Folded</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glossitis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Diamond-shaped</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glossitis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Black</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hairy</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tongue</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w:t>
            </w:r>
            <w:proofErr w:type="spellStart"/>
            <w:r>
              <w:rPr>
                <w:rFonts w:ascii="Times New Roman" w:hAnsi="Times New Roman" w:cs="Times New Roman"/>
                <w:sz w:val="24"/>
                <w:szCs w:val="24"/>
              </w:rPr>
              <w: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w:t>
            </w:r>
            <w:proofErr w:type="spellEnd"/>
            <w:r w:rsidRPr="006254C8">
              <w:rPr>
                <w:rFonts w:ascii="Times New Roman" w:hAnsi="Times New Roman" w:cs="Times New Roman"/>
                <w:sz w:val="24"/>
                <w:szCs w:val="24"/>
              </w:rPr>
              <w:t>.</w:t>
            </w:r>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Exfoliative</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cheilitis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Simple</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glandular</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cheilitis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Contact</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allergic</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cheilitis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Actinic</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cheilitis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Meteorological</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hailit</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Atopic</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cheilitis</w:t>
            </w:r>
            <w:proofErr w:type="spellEnd"/>
          </w:p>
        </w:tc>
        <w:tc>
          <w:tcPr>
            <w:tcW w:w="1984" w:type="dxa"/>
          </w:tcPr>
          <w:p w:rsidR="006254C8" w:rsidRP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Eczematous</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cheilitis</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Macroheilitis</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r w:rsidRPr="006254C8">
              <w:rPr>
                <w:rFonts w:ascii="Times New Roman" w:hAnsi="Times New Roman" w:cs="Times New Roman"/>
                <w:sz w:val="24"/>
                <w:szCs w:val="24"/>
              </w:rPr>
              <w:t>PRECANCEROUS DISEASES</w:t>
            </w:r>
          </w:p>
        </w:tc>
        <w:tc>
          <w:tcPr>
            <w:tcW w:w="1984" w:type="dxa"/>
          </w:tcPr>
          <w:p w:rsidR="006254C8" w:rsidRDefault="006254C8" w:rsidP="00E64A5A">
            <w:pPr>
              <w:pStyle w:val="TableParagraph"/>
              <w:spacing w:before="88" w:line="314" w:lineRule="exact"/>
              <w:ind w:left="9"/>
              <w:jc w:val="center"/>
              <w:rPr>
                <w:sz w:val="24"/>
                <w:szCs w:val="24"/>
                <w:lang w:val="en-US"/>
              </w:rPr>
            </w:pP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Bowen's</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disease</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Warty</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precancer</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lastRenderedPageBreak/>
              <w:t>Limited precancerous hyperkeratosis of the red border of the lips.</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Abrasive</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Precancerous</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Cheilitis</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Manganotti</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Skin</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horn</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D9412D" w:rsidRDefault="006254C8" w:rsidP="00E64A5A">
            <w:pPr>
              <w:pStyle w:val="TableParagraph"/>
              <w:ind w:left="0"/>
              <w:rPr>
                <w:sz w:val="24"/>
                <w:szCs w:val="24"/>
              </w:rPr>
            </w:pPr>
          </w:p>
        </w:tc>
      </w:tr>
      <w:tr w:rsidR="006254C8" w:rsidRPr="0011019B"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DEFORMITY OF THE DENTITION AND BITE</w:t>
            </w:r>
          </w:p>
        </w:tc>
        <w:tc>
          <w:tcPr>
            <w:tcW w:w="1984" w:type="dxa"/>
          </w:tcPr>
          <w:p w:rsidR="006254C8" w:rsidRDefault="006254C8" w:rsidP="00E64A5A">
            <w:pPr>
              <w:pStyle w:val="TableParagraph"/>
              <w:spacing w:before="88" w:line="314" w:lineRule="exact"/>
              <w:ind w:left="9"/>
              <w:jc w:val="center"/>
              <w:rPr>
                <w:sz w:val="24"/>
                <w:szCs w:val="24"/>
                <w:lang w:val="en-US"/>
              </w:rPr>
            </w:pP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Anomalies in the number of teeth:</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Hypertension (in the presence of extra-complete teeth).</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proofErr w:type="spellStart"/>
            <w:r w:rsidRPr="006254C8">
              <w:rPr>
                <w:rFonts w:ascii="Times New Roman" w:hAnsi="Times New Roman" w:cs="Times New Roman"/>
                <w:sz w:val="24"/>
                <w:szCs w:val="24"/>
                <w:lang w:val="en-US"/>
              </w:rPr>
              <w:t>Hypodentia</w:t>
            </w:r>
            <w:proofErr w:type="spellEnd"/>
            <w:r w:rsidRPr="006254C8">
              <w:rPr>
                <w:rFonts w:ascii="Times New Roman" w:hAnsi="Times New Roman" w:cs="Times New Roman"/>
                <w:sz w:val="24"/>
                <w:szCs w:val="24"/>
                <w:lang w:val="en-US"/>
              </w:rPr>
              <w:t xml:space="preserve"> (full and partial dental </w:t>
            </w:r>
            <w:proofErr w:type="spellStart"/>
            <w:r w:rsidRPr="006254C8">
              <w:rPr>
                <w:rFonts w:ascii="Times New Roman" w:hAnsi="Times New Roman" w:cs="Times New Roman"/>
                <w:sz w:val="24"/>
                <w:szCs w:val="24"/>
                <w:lang w:val="en-US"/>
              </w:rPr>
              <w:t>adentia</w:t>
            </w:r>
            <w:proofErr w:type="spellEnd"/>
            <w:r w:rsidRPr="006254C8">
              <w:rPr>
                <w:rFonts w:ascii="Times New Roman" w:hAnsi="Times New Roman" w:cs="Times New Roman"/>
                <w:sz w:val="24"/>
                <w:szCs w:val="24"/>
                <w:lang w:val="en-US"/>
              </w:rPr>
              <w:t>)</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11019B"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Anomalies in the shape and size of teeth:</w:t>
            </w:r>
          </w:p>
        </w:tc>
        <w:tc>
          <w:tcPr>
            <w:tcW w:w="1984" w:type="dxa"/>
          </w:tcPr>
          <w:p w:rsidR="006254C8" w:rsidRDefault="006254C8" w:rsidP="00E64A5A">
            <w:pPr>
              <w:pStyle w:val="TableParagraph"/>
              <w:spacing w:before="88" w:line="314" w:lineRule="exact"/>
              <w:ind w:left="9"/>
              <w:jc w:val="center"/>
              <w:rPr>
                <w:sz w:val="24"/>
                <w:szCs w:val="24"/>
                <w:lang w:val="en-US"/>
              </w:rPr>
            </w:pP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Anomalies in the shape of teeth</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Tooth</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color</w:t>
            </w:r>
            <w:proofErr w:type="spellEnd"/>
            <w:r w:rsidRPr="006254C8">
              <w:rPr>
                <w:rFonts w:ascii="Times New Roman" w:hAnsi="Times New Roman" w:cs="Times New Roman"/>
                <w:sz w:val="24"/>
                <w:szCs w:val="24"/>
              </w:rPr>
              <w:t xml:space="preserve"> </w:t>
            </w:r>
            <w:proofErr w:type="spellStart"/>
            <w:r w:rsidRPr="006254C8">
              <w:rPr>
                <w:rFonts w:ascii="Times New Roman" w:hAnsi="Times New Roman" w:cs="Times New Roman"/>
                <w:sz w:val="24"/>
                <w:szCs w:val="24"/>
              </w:rPr>
              <w:t>abnormality</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Anomalies of the tooth size (height, width, thickness)</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Anomalies of the structure of the hard tissues of the tooth</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Hyperplasia of the hard tissues of the tooth</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Macrodentia</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Microdentia</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11019B" w:rsidTr="00D9412D">
        <w:tc>
          <w:tcPr>
            <w:tcW w:w="5279" w:type="dxa"/>
          </w:tcPr>
          <w:p w:rsidR="006254C8" w:rsidRPr="006254C8" w:rsidRDefault="006254C8" w:rsidP="00E64A5A">
            <w:pPr>
              <w:rPr>
                <w:rFonts w:ascii="Times New Roman" w:hAnsi="Times New Roman" w:cs="Times New Roman"/>
                <w:sz w:val="24"/>
                <w:szCs w:val="24"/>
                <w:lang w:val="en-US"/>
              </w:rPr>
            </w:pPr>
            <w:r w:rsidRPr="006254C8">
              <w:rPr>
                <w:rFonts w:ascii="Times New Roman" w:hAnsi="Times New Roman" w:cs="Times New Roman"/>
                <w:sz w:val="24"/>
                <w:szCs w:val="24"/>
                <w:lang w:val="en-US"/>
              </w:rPr>
              <w:t>Anomalies of the position of the teeth(in one, two, three directions)</w:t>
            </w:r>
          </w:p>
        </w:tc>
        <w:tc>
          <w:tcPr>
            <w:tcW w:w="1984" w:type="dxa"/>
          </w:tcPr>
          <w:p w:rsidR="006254C8" w:rsidRDefault="006254C8" w:rsidP="00E64A5A">
            <w:pPr>
              <w:pStyle w:val="TableParagraph"/>
              <w:spacing w:before="88" w:line="314" w:lineRule="exact"/>
              <w:ind w:left="9"/>
              <w:jc w:val="center"/>
              <w:rPr>
                <w:sz w:val="24"/>
                <w:szCs w:val="24"/>
                <w:lang w:val="en-US"/>
              </w:rPr>
            </w:pP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Crowding</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Diastema</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Offset</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Tortoanomalia</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4"/>
                <w:szCs w:val="24"/>
              </w:rPr>
            </w:pPr>
            <w:proofErr w:type="spellStart"/>
            <w:r w:rsidRPr="006254C8">
              <w:rPr>
                <w:rFonts w:ascii="Times New Roman" w:hAnsi="Times New Roman" w:cs="Times New Roman"/>
                <w:sz w:val="24"/>
                <w:szCs w:val="24"/>
              </w:rPr>
              <w:t>Trems</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1253CE" w:rsidRDefault="006254C8" w:rsidP="006254C8">
            <w:pPr>
              <w:rPr>
                <w:rFonts w:ascii="Times New Roman" w:hAnsi="Times New Roman" w:cs="Times New Roman"/>
                <w:sz w:val="24"/>
                <w:szCs w:val="24"/>
                <w:lang w:val="en-US"/>
              </w:rPr>
            </w:pPr>
            <w:r>
              <w:rPr>
                <w:rFonts w:ascii="Times New Roman" w:hAnsi="Times New Roman" w:cs="Times New Roman"/>
                <w:sz w:val="24"/>
                <w:szCs w:val="24"/>
                <w:lang w:val="en-US"/>
              </w:rPr>
              <w:t>T</w:t>
            </w:r>
            <w:r w:rsidRPr="001253CE">
              <w:rPr>
                <w:rFonts w:ascii="Times New Roman" w:hAnsi="Times New Roman" w:cs="Times New Roman"/>
                <w:sz w:val="24"/>
                <w:szCs w:val="24"/>
                <w:lang w:val="en-US"/>
              </w:rPr>
              <w:t xml:space="preserve">ransposition </w:t>
            </w:r>
            <w:proofErr w:type="spellStart"/>
            <w:r w:rsidRPr="001253CE">
              <w:rPr>
                <w:rFonts w:ascii="Times New Roman" w:hAnsi="Times New Roman" w:cs="Times New Roman"/>
                <w:sz w:val="24"/>
                <w:szCs w:val="24"/>
                <w:lang w:val="en-US"/>
              </w:rPr>
              <w:t>Retented</w:t>
            </w:r>
            <w:proofErr w:type="spellEnd"/>
          </w:p>
          <w:p w:rsidR="006254C8" w:rsidRPr="006254C8" w:rsidRDefault="006254C8" w:rsidP="006254C8">
            <w:pPr>
              <w:rPr>
                <w:rFonts w:ascii="Times New Roman" w:hAnsi="Times New Roman" w:cs="Times New Roman"/>
                <w:sz w:val="24"/>
                <w:szCs w:val="24"/>
                <w:lang w:val="en-US"/>
              </w:rPr>
            </w:pPr>
            <w:r w:rsidRPr="006254C8">
              <w:rPr>
                <w:rFonts w:ascii="Times New Roman" w:hAnsi="Times New Roman" w:cs="Times New Roman"/>
                <w:sz w:val="24"/>
                <w:szCs w:val="24"/>
                <w:lang w:val="en-US"/>
              </w:rPr>
              <w:t>or impacted teeth with an incorrect position of their or adjacent teeth</w:t>
            </w:r>
          </w:p>
        </w:tc>
        <w:tc>
          <w:tcPr>
            <w:tcW w:w="1984" w:type="dxa"/>
          </w:tcPr>
          <w:p w:rsidR="006254C8" w:rsidRDefault="006254C8"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E64A5A">
            <w:pPr>
              <w:rPr>
                <w:rFonts w:ascii="Times New Roman" w:hAnsi="Times New Roman" w:cs="Times New Roman"/>
                <w:sz w:val="28"/>
                <w:szCs w:val="28"/>
              </w:rPr>
            </w:pPr>
            <w:proofErr w:type="spellStart"/>
            <w:r w:rsidRPr="006254C8">
              <w:rPr>
                <w:rFonts w:ascii="Times New Roman" w:hAnsi="Times New Roman" w:cs="Times New Roman"/>
                <w:sz w:val="28"/>
                <w:szCs w:val="28"/>
              </w:rPr>
              <w:t>Anomalies</w:t>
            </w:r>
            <w:proofErr w:type="spellEnd"/>
            <w:r w:rsidRPr="006254C8">
              <w:rPr>
                <w:rFonts w:ascii="Times New Roman" w:hAnsi="Times New Roman" w:cs="Times New Roman"/>
                <w:sz w:val="28"/>
                <w:szCs w:val="28"/>
              </w:rPr>
              <w:t xml:space="preserve"> </w:t>
            </w:r>
            <w:proofErr w:type="spellStart"/>
            <w:r w:rsidRPr="006254C8">
              <w:rPr>
                <w:rFonts w:ascii="Times New Roman" w:hAnsi="Times New Roman" w:cs="Times New Roman"/>
                <w:sz w:val="28"/>
                <w:szCs w:val="28"/>
              </w:rPr>
              <w:t>of</w:t>
            </w:r>
            <w:proofErr w:type="spellEnd"/>
            <w:r w:rsidRPr="006254C8">
              <w:rPr>
                <w:rFonts w:ascii="Times New Roman" w:hAnsi="Times New Roman" w:cs="Times New Roman"/>
                <w:sz w:val="28"/>
                <w:szCs w:val="28"/>
              </w:rPr>
              <w:t xml:space="preserve"> </w:t>
            </w:r>
            <w:proofErr w:type="spellStart"/>
            <w:r w:rsidRPr="006254C8">
              <w:rPr>
                <w:rFonts w:ascii="Times New Roman" w:hAnsi="Times New Roman" w:cs="Times New Roman"/>
                <w:sz w:val="28"/>
                <w:szCs w:val="28"/>
              </w:rPr>
              <w:t>the</w:t>
            </w:r>
            <w:proofErr w:type="spellEnd"/>
            <w:r w:rsidRPr="006254C8">
              <w:rPr>
                <w:rFonts w:ascii="Times New Roman" w:hAnsi="Times New Roman" w:cs="Times New Roman"/>
                <w:sz w:val="28"/>
                <w:szCs w:val="28"/>
              </w:rPr>
              <w:t xml:space="preserve"> </w:t>
            </w:r>
            <w:proofErr w:type="spellStart"/>
            <w:r w:rsidRPr="006254C8">
              <w:rPr>
                <w:rFonts w:ascii="Times New Roman" w:hAnsi="Times New Roman" w:cs="Times New Roman"/>
                <w:sz w:val="28"/>
                <w:szCs w:val="28"/>
              </w:rPr>
              <w:t>dentition</w:t>
            </w:r>
            <w:proofErr w:type="spellEnd"/>
            <w:r w:rsidRPr="006254C8">
              <w:rPr>
                <w:rFonts w:ascii="Times New Roman" w:hAnsi="Times New Roman" w:cs="Times New Roman"/>
                <w:sz w:val="28"/>
                <w:szCs w:val="28"/>
              </w:rPr>
              <w:t>:</w:t>
            </w:r>
          </w:p>
        </w:tc>
        <w:tc>
          <w:tcPr>
            <w:tcW w:w="1984" w:type="dxa"/>
          </w:tcPr>
          <w:p w:rsidR="006254C8" w:rsidRDefault="006254C8" w:rsidP="00E64A5A">
            <w:pPr>
              <w:pStyle w:val="TableParagraph"/>
              <w:spacing w:before="88" w:line="314" w:lineRule="exact"/>
              <w:ind w:left="9"/>
              <w:jc w:val="center"/>
              <w:rPr>
                <w:sz w:val="24"/>
                <w:szCs w:val="24"/>
                <w:lang w:val="en-US"/>
              </w:rPr>
            </w:pP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523687" w:rsidRDefault="006254C8" w:rsidP="00E64A5A">
            <w:pPr>
              <w:rPr>
                <w:rFonts w:ascii="Times New Roman" w:hAnsi="Times New Roman" w:cs="Times New Roman"/>
                <w:sz w:val="24"/>
                <w:szCs w:val="24"/>
              </w:rPr>
            </w:pPr>
            <w:proofErr w:type="spellStart"/>
            <w:r w:rsidRPr="00523687">
              <w:rPr>
                <w:rFonts w:ascii="Times New Roman" w:hAnsi="Times New Roman" w:cs="Times New Roman"/>
                <w:sz w:val="24"/>
                <w:szCs w:val="24"/>
              </w:rPr>
              <w:t>Violation</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of</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the</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shape</w:t>
            </w:r>
            <w:proofErr w:type="spellEnd"/>
          </w:p>
        </w:tc>
        <w:tc>
          <w:tcPr>
            <w:tcW w:w="1984" w:type="dxa"/>
          </w:tcPr>
          <w:p w:rsidR="006254C8" w:rsidRDefault="006254C8" w:rsidP="00E64A5A">
            <w:pPr>
              <w:pStyle w:val="TableParagraph"/>
              <w:spacing w:before="88" w:line="314" w:lineRule="exact"/>
              <w:ind w:left="9"/>
              <w:jc w:val="center"/>
              <w:rPr>
                <w:sz w:val="24"/>
                <w:szCs w:val="24"/>
                <w:lang w:val="en-US"/>
              </w:rPr>
            </w:pP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Pr="006254C8" w:rsidRDefault="006254C8" w:rsidP="006254C8">
            <w:pPr>
              <w:rPr>
                <w:rFonts w:ascii="Times New Roman" w:hAnsi="Times New Roman" w:cs="Times New Roman"/>
                <w:sz w:val="24"/>
                <w:szCs w:val="24"/>
                <w:lang w:val="en-US"/>
              </w:rPr>
            </w:pPr>
            <w:r w:rsidRPr="006254C8">
              <w:rPr>
                <w:rFonts w:ascii="Times New Roman" w:hAnsi="Times New Roman" w:cs="Times New Roman"/>
                <w:sz w:val="24"/>
                <w:szCs w:val="24"/>
                <w:lang w:val="en-US"/>
              </w:rPr>
              <w:t>Violation of the size (in the transversal direction</w:t>
            </w:r>
          </w:p>
          <w:p w:rsidR="006254C8" w:rsidRPr="006254C8" w:rsidRDefault="006254C8" w:rsidP="006254C8">
            <w:pPr>
              <w:rPr>
                <w:rFonts w:ascii="Times New Roman" w:hAnsi="Times New Roman" w:cs="Times New Roman"/>
                <w:sz w:val="24"/>
                <w:szCs w:val="24"/>
                <w:lang w:val="en-US"/>
              </w:rPr>
            </w:pPr>
            <w:r w:rsidRPr="006254C8">
              <w:rPr>
                <w:rFonts w:ascii="Times New Roman" w:hAnsi="Times New Roman" w:cs="Times New Roman"/>
                <w:sz w:val="24"/>
                <w:szCs w:val="24"/>
                <w:lang w:val="en-US"/>
              </w:rPr>
              <w:t>-narrowing, expansion; in the sagittal direction</w:t>
            </w:r>
          </w:p>
          <w:p w:rsidR="006254C8" w:rsidRDefault="006254C8" w:rsidP="006254C8">
            <w:pPr>
              <w:rPr>
                <w:rFonts w:ascii="Times New Roman" w:hAnsi="Times New Roman" w:cs="Times New Roman"/>
                <w:sz w:val="24"/>
                <w:szCs w:val="24"/>
                <w:lang w:val="en-US"/>
              </w:rPr>
            </w:pPr>
            <w:r w:rsidRPr="006254C8">
              <w:rPr>
                <w:rFonts w:ascii="Times New Roman" w:hAnsi="Times New Roman" w:cs="Times New Roman"/>
                <w:sz w:val="24"/>
                <w:szCs w:val="24"/>
                <w:lang w:val="en-US"/>
              </w:rPr>
              <w:t>-elongation, shortening)</w:t>
            </w:r>
          </w:p>
        </w:tc>
        <w:tc>
          <w:tcPr>
            <w:tcW w:w="1984" w:type="dxa"/>
          </w:tcPr>
          <w:p w:rsidR="006254C8" w:rsidRDefault="00523687"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Default="00523687" w:rsidP="006254C8">
            <w:pPr>
              <w:rPr>
                <w:rFonts w:ascii="Times New Roman" w:hAnsi="Times New Roman" w:cs="Times New Roman"/>
                <w:sz w:val="24"/>
                <w:szCs w:val="24"/>
                <w:lang w:val="en-US"/>
              </w:rPr>
            </w:pPr>
            <w:r w:rsidRPr="00523687">
              <w:rPr>
                <w:rFonts w:ascii="Times New Roman" w:hAnsi="Times New Roman" w:cs="Times New Roman"/>
                <w:sz w:val="24"/>
                <w:szCs w:val="24"/>
                <w:lang w:val="en-US"/>
              </w:rPr>
              <w:t>Violation of the sequence of teeth, violation of the symmetry of the position</w:t>
            </w:r>
          </w:p>
        </w:tc>
        <w:tc>
          <w:tcPr>
            <w:tcW w:w="1984" w:type="dxa"/>
          </w:tcPr>
          <w:p w:rsidR="006254C8" w:rsidRDefault="00523687"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6254C8" w:rsidRPr="00D9412D" w:rsidTr="00D9412D">
        <w:tc>
          <w:tcPr>
            <w:tcW w:w="5279" w:type="dxa"/>
          </w:tcPr>
          <w:p w:rsidR="006254C8" w:rsidRDefault="00523687" w:rsidP="006254C8">
            <w:pPr>
              <w:rPr>
                <w:rFonts w:ascii="Times New Roman" w:hAnsi="Times New Roman" w:cs="Times New Roman"/>
                <w:sz w:val="24"/>
                <w:szCs w:val="24"/>
                <w:lang w:val="en-US"/>
              </w:rPr>
            </w:pPr>
            <w:r w:rsidRPr="00523687">
              <w:rPr>
                <w:rFonts w:ascii="Times New Roman" w:hAnsi="Times New Roman" w:cs="Times New Roman"/>
                <w:sz w:val="24"/>
                <w:szCs w:val="24"/>
                <w:lang w:val="en-US"/>
              </w:rPr>
              <w:t>Violation of contacts between adjacent teeth (crowding or rare position)</w:t>
            </w:r>
          </w:p>
        </w:tc>
        <w:tc>
          <w:tcPr>
            <w:tcW w:w="1984" w:type="dxa"/>
          </w:tcPr>
          <w:p w:rsidR="006254C8" w:rsidRDefault="00523687" w:rsidP="00E64A5A">
            <w:pPr>
              <w:pStyle w:val="TableParagraph"/>
              <w:spacing w:before="88" w:line="314" w:lineRule="exact"/>
              <w:ind w:left="9"/>
              <w:jc w:val="center"/>
              <w:rPr>
                <w:sz w:val="24"/>
                <w:szCs w:val="24"/>
                <w:lang w:val="en-US"/>
              </w:rPr>
            </w:pPr>
            <w:r>
              <w:rPr>
                <w:sz w:val="24"/>
                <w:szCs w:val="24"/>
                <w:lang w:val="en-US"/>
              </w:rPr>
              <w:t>1</w:t>
            </w:r>
          </w:p>
        </w:tc>
        <w:tc>
          <w:tcPr>
            <w:tcW w:w="1525" w:type="dxa"/>
          </w:tcPr>
          <w:p w:rsidR="006254C8" w:rsidRPr="006254C8" w:rsidRDefault="006254C8"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rPr>
            </w:pPr>
            <w:proofErr w:type="spellStart"/>
            <w:r w:rsidRPr="00523687">
              <w:rPr>
                <w:rFonts w:ascii="Times New Roman" w:hAnsi="Times New Roman" w:cs="Times New Roman"/>
                <w:sz w:val="24"/>
                <w:szCs w:val="24"/>
              </w:rPr>
              <w:t>Anomalies</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of</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the</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jaws</w:t>
            </w:r>
            <w:proofErr w:type="spellEnd"/>
            <w:r w:rsidRPr="00523687">
              <w:rPr>
                <w:rFonts w:ascii="Times New Roman" w:hAnsi="Times New Roman" w:cs="Times New Roman"/>
                <w:sz w:val="24"/>
                <w:szCs w:val="24"/>
              </w:rPr>
              <w:t>:</w:t>
            </w:r>
          </w:p>
        </w:tc>
        <w:tc>
          <w:tcPr>
            <w:tcW w:w="1984" w:type="dxa"/>
          </w:tcPr>
          <w:p w:rsidR="00523687" w:rsidRDefault="00523687" w:rsidP="00E64A5A">
            <w:pPr>
              <w:pStyle w:val="TableParagraph"/>
              <w:spacing w:before="88" w:line="314" w:lineRule="exact"/>
              <w:ind w:left="9"/>
              <w:jc w:val="center"/>
              <w:rPr>
                <w:sz w:val="24"/>
                <w:szCs w:val="24"/>
                <w:lang w:val="en-US"/>
              </w:rPr>
            </w:pP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rPr>
            </w:pPr>
            <w:proofErr w:type="spellStart"/>
            <w:r w:rsidRPr="00523687">
              <w:rPr>
                <w:rFonts w:ascii="Times New Roman" w:hAnsi="Times New Roman" w:cs="Times New Roman"/>
                <w:sz w:val="24"/>
                <w:szCs w:val="24"/>
              </w:rPr>
              <w:t>Violation</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of</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the</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shape</w:t>
            </w:r>
            <w:proofErr w:type="spellEnd"/>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6254C8" w:rsidRPr="00D9412D" w:rsidTr="00D9412D">
        <w:tc>
          <w:tcPr>
            <w:tcW w:w="5279" w:type="dxa"/>
          </w:tcPr>
          <w:p w:rsidR="00523687" w:rsidRPr="00523687" w:rsidRDefault="00523687" w:rsidP="00523687">
            <w:pPr>
              <w:rPr>
                <w:rFonts w:ascii="Times New Roman" w:hAnsi="Times New Roman" w:cs="Times New Roman"/>
                <w:sz w:val="24"/>
                <w:szCs w:val="24"/>
                <w:lang w:val="en-US"/>
              </w:rPr>
            </w:pPr>
            <w:r w:rsidRPr="00523687">
              <w:rPr>
                <w:rFonts w:ascii="Times New Roman" w:hAnsi="Times New Roman" w:cs="Times New Roman"/>
                <w:sz w:val="24"/>
                <w:szCs w:val="24"/>
                <w:lang w:val="en-US"/>
              </w:rPr>
              <w:t>Violation of the size (in the sagittal direction-shortening, elongation, transversal direction-</w:t>
            </w:r>
            <w:r w:rsidRPr="00523687">
              <w:rPr>
                <w:rFonts w:ascii="Times New Roman" w:hAnsi="Times New Roman" w:cs="Times New Roman"/>
                <w:sz w:val="24"/>
                <w:szCs w:val="24"/>
                <w:lang w:val="en-US"/>
              </w:rPr>
              <w:lastRenderedPageBreak/>
              <w:t>narrowing, expansion; in the vertical</w:t>
            </w:r>
          </w:p>
          <w:p w:rsidR="006254C8" w:rsidRDefault="00523687" w:rsidP="00523687">
            <w:pPr>
              <w:rPr>
                <w:rFonts w:ascii="Times New Roman" w:hAnsi="Times New Roman" w:cs="Times New Roman"/>
                <w:sz w:val="24"/>
                <w:szCs w:val="24"/>
                <w:lang w:val="en-US"/>
              </w:rPr>
            </w:pPr>
            <w:r w:rsidRPr="00523687">
              <w:rPr>
                <w:rFonts w:ascii="Times New Roman" w:hAnsi="Times New Roman" w:cs="Times New Roman"/>
                <w:sz w:val="24"/>
                <w:szCs w:val="24"/>
                <w:lang w:val="en-US"/>
              </w:rPr>
              <w:t>direction-increasing and decreasing height; combined in 2 and 3 directions)</w:t>
            </w:r>
          </w:p>
        </w:tc>
        <w:tc>
          <w:tcPr>
            <w:tcW w:w="1984" w:type="dxa"/>
          </w:tcPr>
          <w:p w:rsidR="006254C8" w:rsidRDefault="00523687" w:rsidP="00E64A5A">
            <w:pPr>
              <w:pStyle w:val="TableParagraph"/>
              <w:spacing w:before="88" w:line="314" w:lineRule="exact"/>
              <w:ind w:left="9"/>
              <w:jc w:val="center"/>
              <w:rPr>
                <w:sz w:val="24"/>
                <w:szCs w:val="24"/>
                <w:lang w:val="en-US"/>
              </w:rPr>
            </w:pPr>
            <w:r>
              <w:rPr>
                <w:sz w:val="24"/>
                <w:szCs w:val="24"/>
                <w:lang w:val="en-US"/>
              </w:rPr>
              <w:lastRenderedPageBreak/>
              <w:t>2</w:t>
            </w:r>
          </w:p>
        </w:tc>
        <w:tc>
          <w:tcPr>
            <w:tcW w:w="1525" w:type="dxa"/>
          </w:tcPr>
          <w:p w:rsidR="006254C8" w:rsidRPr="006254C8" w:rsidRDefault="006254C8"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lang w:val="en-US"/>
              </w:rPr>
            </w:pPr>
            <w:r w:rsidRPr="00523687">
              <w:rPr>
                <w:rFonts w:ascii="Times New Roman" w:hAnsi="Times New Roman" w:cs="Times New Roman"/>
                <w:sz w:val="24"/>
                <w:szCs w:val="24"/>
                <w:lang w:val="en-US"/>
              </w:rPr>
              <w:lastRenderedPageBreak/>
              <w:t>Violation of the relative position of the parts of the jaw, violation of the position of the jaws</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11019B" w:rsidTr="00D9412D">
        <w:tc>
          <w:tcPr>
            <w:tcW w:w="5279" w:type="dxa"/>
          </w:tcPr>
          <w:p w:rsidR="00523687" w:rsidRPr="00523687" w:rsidRDefault="00523687" w:rsidP="00E64A5A">
            <w:pPr>
              <w:rPr>
                <w:rFonts w:ascii="Times New Roman" w:hAnsi="Times New Roman" w:cs="Times New Roman"/>
                <w:sz w:val="24"/>
                <w:szCs w:val="24"/>
                <w:lang w:val="en-US"/>
              </w:rPr>
            </w:pPr>
            <w:r w:rsidRPr="00523687">
              <w:rPr>
                <w:rFonts w:ascii="Times New Roman" w:hAnsi="Times New Roman" w:cs="Times New Roman"/>
                <w:sz w:val="24"/>
                <w:szCs w:val="24"/>
                <w:lang w:val="en-US"/>
              </w:rPr>
              <w:t>Anomalies of occlusion of the dentition:</w:t>
            </w:r>
          </w:p>
        </w:tc>
        <w:tc>
          <w:tcPr>
            <w:tcW w:w="1984" w:type="dxa"/>
          </w:tcPr>
          <w:p w:rsidR="00523687" w:rsidRDefault="00523687" w:rsidP="00E64A5A">
            <w:pPr>
              <w:pStyle w:val="TableParagraph"/>
              <w:spacing w:before="88" w:line="314" w:lineRule="exact"/>
              <w:ind w:left="9"/>
              <w:jc w:val="center"/>
              <w:rPr>
                <w:sz w:val="24"/>
                <w:szCs w:val="24"/>
                <w:lang w:val="en-US"/>
              </w:rPr>
            </w:pP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Default="00523687" w:rsidP="00E64A5A">
            <w:pPr>
              <w:rPr>
                <w:rFonts w:ascii="Times New Roman" w:hAnsi="Times New Roman" w:cs="Times New Roman"/>
                <w:sz w:val="24"/>
                <w:szCs w:val="24"/>
                <w:lang w:val="en-US"/>
              </w:rPr>
            </w:pPr>
            <w:r w:rsidRPr="00523687">
              <w:rPr>
                <w:rFonts w:ascii="Times New Roman" w:hAnsi="Times New Roman" w:cs="Times New Roman"/>
                <w:sz w:val="24"/>
                <w:szCs w:val="24"/>
                <w:lang w:val="en-US"/>
              </w:rPr>
              <w:t>In the sagittal direction (distal, medial)</w:t>
            </w:r>
          </w:p>
          <w:p w:rsidR="00523687" w:rsidRPr="00523687" w:rsidRDefault="00523687" w:rsidP="00E64A5A">
            <w:pPr>
              <w:rPr>
                <w:rFonts w:ascii="Times New Roman" w:hAnsi="Times New Roman" w:cs="Times New Roman"/>
                <w:sz w:val="24"/>
                <w:szCs w:val="24"/>
                <w:lang w:val="en-US"/>
              </w:rPr>
            </w:pP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523687">
            <w:pPr>
              <w:rPr>
                <w:rFonts w:ascii="Times New Roman" w:hAnsi="Times New Roman" w:cs="Times New Roman"/>
                <w:sz w:val="24"/>
                <w:szCs w:val="24"/>
                <w:lang w:val="en-US"/>
              </w:rPr>
            </w:pPr>
            <w:r w:rsidRPr="00523687">
              <w:rPr>
                <w:rFonts w:ascii="Times New Roman" w:hAnsi="Times New Roman" w:cs="Times New Roman"/>
                <w:sz w:val="24"/>
                <w:szCs w:val="24"/>
                <w:lang w:val="en-US"/>
              </w:rPr>
              <w:t xml:space="preserve">In the vertical direction (incisor </w:t>
            </w:r>
            <w:proofErr w:type="spellStart"/>
            <w:r w:rsidRPr="00523687">
              <w:rPr>
                <w:rFonts w:ascii="Times New Roman" w:hAnsi="Times New Roman" w:cs="Times New Roman"/>
                <w:sz w:val="24"/>
                <w:szCs w:val="24"/>
                <w:lang w:val="en-US"/>
              </w:rPr>
              <w:t>disocclusion</w:t>
            </w:r>
            <w:proofErr w:type="spellEnd"/>
            <w:r w:rsidRPr="00523687">
              <w:rPr>
                <w:rFonts w:ascii="Times New Roman" w:hAnsi="Times New Roman" w:cs="Times New Roman"/>
                <w:sz w:val="24"/>
                <w:szCs w:val="24"/>
                <w:lang w:val="en-US"/>
              </w:rPr>
              <w:t>,</w:t>
            </w:r>
          </w:p>
          <w:p w:rsidR="00523687" w:rsidRPr="00523687" w:rsidRDefault="00523687" w:rsidP="00523687">
            <w:pPr>
              <w:rPr>
                <w:rFonts w:ascii="Times New Roman" w:hAnsi="Times New Roman" w:cs="Times New Roman"/>
                <w:sz w:val="24"/>
                <w:szCs w:val="24"/>
                <w:lang w:val="en-US"/>
              </w:rPr>
            </w:pPr>
            <w:r w:rsidRPr="00523687">
              <w:rPr>
                <w:rFonts w:ascii="Times New Roman" w:hAnsi="Times New Roman" w:cs="Times New Roman"/>
                <w:sz w:val="24"/>
                <w:szCs w:val="24"/>
                <w:lang w:val="en-US"/>
              </w:rPr>
              <w:t>direct occlusion, deep incisor occlusion,</w:t>
            </w:r>
          </w:p>
          <w:p w:rsidR="00523687" w:rsidRPr="00523687" w:rsidRDefault="00523687" w:rsidP="00523687">
            <w:pPr>
              <w:rPr>
                <w:rFonts w:ascii="Times New Roman" w:hAnsi="Times New Roman" w:cs="Times New Roman"/>
                <w:sz w:val="24"/>
                <w:szCs w:val="24"/>
                <w:lang w:val="en-US"/>
              </w:rPr>
            </w:pPr>
            <w:r w:rsidRPr="00523687">
              <w:rPr>
                <w:rFonts w:ascii="Times New Roman" w:hAnsi="Times New Roman" w:cs="Times New Roman"/>
                <w:sz w:val="24"/>
                <w:szCs w:val="24"/>
                <w:lang w:val="en-US"/>
              </w:rPr>
              <w:t xml:space="preserve">deep incisor </w:t>
            </w:r>
            <w:proofErr w:type="spellStart"/>
            <w:r w:rsidRPr="00523687">
              <w:rPr>
                <w:rFonts w:ascii="Times New Roman" w:hAnsi="Times New Roman" w:cs="Times New Roman"/>
                <w:sz w:val="24"/>
                <w:szCs w:val="24"/>
                <w:lang w:val="en-US"/>
              </w:rPr>
              <w:t>disocclusion</w:t>
            </w:r>
            <w:proofErr w:type="spellEnd"/>
            <w:r w:rsidRPr="00523687">
              <w:rPr>
                <w:rFonts w:ascii="Times New Roman" w:hAnsi="Times New Roman" w:cs="Times New Roman"/>
                <w:sz w:val="24"/>
                <w:szCs w:val="24"/>
                <w:lang w:val="en-US"/>
              </w:rPr>
              <w:t>)</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523687">
            <w:pPr>
              <w:rPr>
                <w:rFonts w:ascii="Times New Roman" w:hAnsi="Times New Roman" w:cs="Times New Roman"/>
                <w:sz w:val="24"/>
                <w:szCs w:val="24"/>
                <w:lang w:val="en-US"/>
              </w:rPr>
            </w:pPr>
            <w:r w:rsidRPr="00523687">
              <w:rPr>
                <w:rFonts w:ascii="Times New Roman" w:hAnsi="Times New Roman" w:cs="Times New Roman"/>
                <w:sz w:val="24"/>
                <w:szCs w:val="24"/>
                <w:lang w:val="en-US"/>
              </w:rPr>
              <w:t>In the transversal direction (cross-</w:t>
            </w:r>
          </w:p>
          <w:p w:rsidR="00523687" w:rsidRPr="00523687" w:rsidRDefault="00523687" w:rsidP="00523687">
            <w:pPr>
              <w:rPr>
                <w:rFonts w:ascii="Times New Roman" w:hAnsi="Times New Roman" w:cs="Times New Roman"/>
                <w:sz w:val="24"/>
                <w:szCs w:val="24"/>
                <w:lang w:val="en-US"/>
              </w:rPr>
            </w:pPr>
            <w:r w:rsidRPr="00523687">
              <w:rPr>
                <w:rFonts w:ascii="Times New Roman" w:hAnsi="Times New Roman" w:cs="Times New Roman"/>
                <w:sz w:val="24"/>
                <w:szCs w:val="24"/>
                <w:lang w:val="en-US"/>
              </w:rPr>
              <w:t xml:space="preserve">occlusion, </w:t>
            </w:r>
            <w:proofErr w:type="spellStart"/>
            <w:r w:rsidRPr="00523687">
              <w:rPr>
                <w:rFonts w:ascii="Times New Roman" w:hAnsi="Times New Roman" w:cs="Times New Roman"/>
                <w:sz w:val="24"/>
                <w:szCs w:val="24"/>
                <w:lang w:val="en-US"/>
              </w:rPr>
              <w:t>vestibulo</w:t>
            </w:r>
            <w:proofErr w:type="spellEnd"/>
            <w:r w:rsidRPr="00523687">
              <w:rPr>
                <w:rFonts w:ascii="Times New Roman" w:hAnsi="Times New Roman" w:cs="Times New Roman"/>
                <w:sz w:val="24"/>
                <w:szCs w:val="24"/>
                <w:lang w:val="en-US"/>
              </w:rPr>
              <w:t xml:space="preserve">-occlusion, </w:t>
            </w:r>
            <w:proofErr w:type="spellStart"/>
            <w:r w:rsidRPr="00523687">
              <w:rPr>
                <w:rFonts w:ascii="Times New Roman" w:hAnsi="Times New Roman" w:cs="Times New Roman"/>
                <w:sz w:val="24"/>
                <w:szCs w:val="24"/>
                <w:lang w:val="en-US"/>
              </w:rPr>
              <w:t>lingvo</w:t>
            </w:r>
            <w:proofErr w:type="spellEnd"/>
            <w:r w:rsidRPr="00523687">
              <w:rPr>
                <w:rFonts w:ascii="Times New Roman" w:hAnsi="Times New Roman" w:cs="Times New Roman"/>
                <w:sz w:val="24"/>
                <w:szCs w:val="24"/>
                <w:lang w:val="en-US"/>
              </w:rPr>
              <w:t xml:space="preserve">-occlusion, </w:t>
            </w:r>
            <w:proofErr w:type="spellStart"/>
            <w:r w:rsidRPr="00523687">
              <w:rPr>
                <w:rFonts w:ascii="Times New Roman" w:hAnsi="Times New Roman" w:cs="Times New Roman"/>
                <w:sz w:val="24"/>
                <w:szCs w:val="24"/>
                <w:lang w:val="en-US"/>
              </w:rPr>
              <w:t>palato</w:t>
            </w:r>
            <w:proofErr w:type="spellEnd"/>
            <w:r w:rsidRPr="00523687">
              <w:rPr>
                <w:rFonts w:ascii="Times New Roman" w:hAnsi="Times New Roman" w:cs="Times New Roman"/>
                <w:sz w:val="24"/>
                <w:szCs w:val="24"/>
                <w:lang w:val="en-US"/>
              </w:rPr>
              <w:t>-occlusion)</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lang w:val="en-US"/>
              </w:rPr>
            </w:pPr>
            <w:proofErr w:type="spellStart"/>
            <w:r>
              <w:rPr>
                <w:rFonts w:ascii="Times New Roman" w:hAnsi="Times New Roman" w:cs="Times New Roman"/>
                <w:sz w:val="24"/>
                <w:szCs w:val="24"/>
              </w:rPr>
              <w:t>Acute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inflammatory</w:t>
            </w:r>
            <w:proofErr w:type="spellEnd"/>
            <w:r>
              <w:rPr>
                <w:rFonts w:ascii="Times New Roman" w:hAnsi="Times New Roman" w:cs="Times New Roman"/>
                <w:sz w:val="24"/>
                <w:szCs w:val="24"/>
              </w:rPr>
              <w:t xml:space="preserve"> diseases </w:t>
            </w:r>
            <w:r>
              <w:rPr>
                <w:rFonts w:ascii="Times New Roman" w:hAnsi="Times New Roman" w:cs="Times New Roman"/>
                <w:sz w:val="24"/>
                <w:szCs w:val="24"/>
                <w:lang w:val="en-US"/>
              </w:rPr>
              <w:t>MFS</w:t>
            </w:r>
          </w:p>
        </w:tc>
        <w:tc>
          <w:tcPr>
            <w:tcW w:w="1984" w:type="dxa"/>
          </w:tcPr>
          <w:p w:rsidR="00523687" w:rsidRDefault="00523687" w:rsidP="00E64A5A">
            <w:pPr>
              <w:pStyle w:val="TableParagraph"/>
              <w:spacing w:before="88" w:line="314" w:lineRule="exact"/>
              <w:ind w:left="9"/>
              <w:jc w:val="center"/>
              <w:rPr>
                <w:sz w:val="24"/>
                <w:szCs w:val="24"/>
                <w:lang w:val="en-US"/>
              </w:rPr>
            </w:pP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rPr>
            </w:pPr>
            <w:proofErr w:type="spellStart"/>
            <w:r w:rsidRPr="00523687">
              <w:rPr>
                <w:rFonts w:ascii="Times New Roman" w:hAnsi="Times New Roman" w:cs="Times New Roman"/>
                <w:sz w:val="24"/>
                <w:szCs w:val="24"/>
              </w:rPr>
              <w:t>Odontogenic</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osteomyelitis</w:t>
            </w:r>
            <w:proofErr w:type="spellEnd"/>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lang w:val="en-US"/>
              </w:rPr>
            </w:pPr>
            <w:proofErr w:type="spellStart"/>
            <w:r w:rsidRPr="00523687">
              <w:rPr>
                <w:rFonts w:ascii="Times New Roman" w:hAnsi="Times New Roman" w:cs="Times New Roman"/>
                <w:sz w:val="24"/>
                <w:szCs w:val="24"/>
                <w:lang w:val="en-US"/>
              </w:rPr>
              <w:t>Phlegmon</w:t>
            </w:r>
            <w:proofErr w:type="spellEnd"/>
            <w:r w:rsidRPr="00523687">
              <w:rPr>
                <w:rFonts w:ascii="Times New Roman" w:hAnsi="Times New Roman" w:cs="Times New Roman"/>
                <w:sz w:val="24"/>
                <w:szCs w:val="24"/>
                <w:lang w:val="en-US"/>
              </w:rPr>
              <w:t xml:space="preserve"> and abscess of the maxillofacial region.</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rPr>
            </w:pPr>
            <w:proofErr w:type="spellStart"/>
            <w:r w:rsidRPr="00523687">
              <w:rPr>
                <w:rFonts w:ascii="Times New Roman" w:hAnsi="Times New Roman" w:cs="Times New Roman"/>
                <w:sz w:val="24"/>
                <w:szCs w:val="24"/>
              </w:rPr>
              <w:t>Odontogenic</w:t>
            </w:r>
            <w:proofErr w:type="spellEnd"/>
            <w:r w:rsidRPr="00523687">
              <w:rPr>
                <w:rFonts w:ascii="Times New Roman" w:hAnsi="Times New Roman" w:cs="Times New Roman"/>
                <w:sz w:val="24"/>
                <w:szCs w:val="24"/>
              </w:rPr>
              <w:t xml:space="preserve"> </w:t>
            </w:r>
            <w:proofErr w:type="spellStart"/>
            <w:r w:rsidRPr="00523687">
              <w:rPr>
                <w:rFonts w:ascii="Times New Roman" w:hAnsi="Times New Roman" w:cs="Times New Roman"/>
                <w:sz w:val="24"/>
                <w:szCs w:val="24"/>
              </w:rPr>
              <w:t>sinusitis</w:t>
            </w:r>
            <w:proofErr w:type="spellEnd"/>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4"/>
                <w:szCs w:val="24"/>
                <w:lang w:val="en-US"/>
              </w:rPr>
            </w:pPr>
            <w:r w:rsidRPr="00523687">
              <w:rPr>
                <w:rFonts w:ascii="Times New Roman" w:hAnsi="Times New Roman" w:cs="Times New Roman"/>
                <w:sz w:val="24"/>
                <w:szCs w:val="24"/>
                <w:lang w:val="en-US"/>
              </w:rPr>
              <w:t>Fractures of the upper and lower jaw.</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8"/>
                <w:szCs w:val="28"/>
                <w:lang w:val="en-US"/>
              </w:rPr>
            </w:pPr>
            <w:r w:rsidRPr="00523687">
              <w:rPr>
                <w:rFonts w:ascii="Times New Roman" w:hAnsi="Times New Roman" w:cs="Times New Roman"/>
                <w:sz w:val="28"/>
                <w:szCs w:val="28"/>
                <w:lang w:val="en-US"/>
              </w:rPr>
              <w:t>Odontogenic tumors and tumor-like formations of the jaws.</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8"/>
                <w:szCs w:val="28"/>
                <w:lang w:val="en-US"/>
              </w:rPr>
            </w:pPr>
            <w:r w:rsidRPr="00523687">
              <w:rPr>
                <w:rFonts w:ascii="Times New Roman" w:hAnsi="Times New Roman" w:cs="Times New Roman"/>
                <w:sz w:val="28"/>
                <w:szCs w:val="28"/>
                <w:lang w:val="en-US"/>
              </w:rPr>
              <w:t>Benign tumors of the maxillofacial region.</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8"/>
                <w:szCs w:val="28"/>
                <w:lang w:val="en-US"/>
              </w:rPr>
            </w:pPr>
            <w:r w:rsidRPr="00523687">
              <w:rPr>
                <w:rFonts w:ascii="Times New Roman" w:hAnsi="Times New Roman" w:cs="Times New Roman"/>
                <w:sz w:val="28"/>
                <w:szCs w:val="28"/>
                <w:lang w:val="en-US"/>
              </w:rPr>
              <w:t>Malignant tumors of the maxillofacial region.</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r w:rsidR="00523687" w:rsidRPr="00D9412D" w:rsidTr="00D9412D">
        <w:tc>
          <w:tcPr>
            <w:tcW w:w="5279" w:type="dxa"/>
          </w:tcPr>
          <w:p w:rsidR="00523687" w:rsidRPr="00523687" w:rsidRDefault="00523687" w:rsidP="00E64A5A">
            <w:pPr>
              <w:rPr>
                <w:rFonts w:ascii="Times New Roman" w:hAnsi="Times New Roman" w:cs="Times New Roman"/>
                <w:sz w:val="28"/>
                <w:szCs w:val="28"/>
                <w:lang w:val="en-US"/>
              </w:rPr>
            </w:pPr>
            <w:r w:rsidRPr="00523687">
              <w:rPr>
                <w:rFonts w:ascii="Times New Roman" w:hAnsi="Times New Roman" w:cs="Times New Roman"/>
                <w:sz w:val="28"/>
                <w:szCs w:val="28"/>
                <w:lang w:val="en-US"/>
              </w:rPr>
              <w:t>Congenital clefts of the maxillofacial region.</w:t>
            </w:r>
          </w:p>
        </w:tc>
        <w:tc>
          <w:tcPr>
            <w:tcW w:w="1984" w:type="dxa"/>
          </w:tcPr>
          <w:p w:rsidR="00523687" w:rsidRDefault="00523687" w:rsidP="00E64A5A">
            <w:pPr>
              <w:pStyle w:val="TableParagraph"/>
              <w:spacing w:before="88" w:line="314" w:lineRule="exact"/>
              <w:ind w:left="9"/>
              <w:jc w:val="center"/>
              <w:rPr>
                <w:sz w:val="24"/>
                <w:szCs w:val="24"/>
                <w:lang w:val="en-US"/>
              </w:rPr>
            </w:pPr>
            <w:r>
              <w:rPr>
                <w:sz w:val="24"/>
                <w:szCs w:val="24"/>
                <w:lang w:val="en-US"/>
              </w:rPr>
              <w:t>2</w:t>
            </w:r>
          </w:p>
        </w:tc>
        <w:tc>
          <w:tcPr>
            <w:tcW w:w="1525" w:type="dxa"/>
          </w:tcPr>
          <w:p w:rsidR="00523687" w:rsidRPr="006254C8" w:rsidRDefault="00523687" w:rsidP="00E64A5A">
            <w:pPr>
              <w:pStyle w:val="TableParagraph"/>
              <w:ind w:left="0"/>
              <w:rPr>
                <w:sz w:val="24"/>
                <w:szCs w:val="24"/>
                <w:lang w:val="en-US"/>
              </w:rPr>
            </w:pPr>
          </w:p>
        </w:tc>
      </w:tr>
    </w:tbl>
    <w:p w:rsidR="00D9412D" w:rsidRDefault="00523687" w:rsidP="00D9412D">
      <w:pPr>
        <w:pStyle w:val="a3"/>
        <w:spacing w:line="240" w:lineRule="auto"/>
        <w:ind w:left="783"/>
        <w:rPr>
          <w:rFonts w:ascii="Times New Roman" w:hAnsi="Times New Roman" w:cs="Times New Roman"/>
          <w:sz w:val="24"/>
          <w:szCs w:val="24"/>
          <w:lang w:val="en-US"/>
        </w:rPr>
      </w:pPr>
      <w:r w:rsidRPr="00523687">
        <w:rPr>
          <w:rFonts w:ascii="Times New Roman" w:hAnsi="Times New Roman" w:cs="Times New Roman"/>
          <w:sz w:val="24"/>
          <w:szCs w:val="24"/>
          <w:lang w:val="en-US"/>
        </w:rPr>
        <w:t>The list of listed diseases and conditions is not exhaustive. Tasks are classified according to the competencies that must be achieved by the end of training in this discipline.</w:t>
      </w:r>
    </w:p>
    <w:p w:rsidR="00523687" w:rsidRPr="00523687" w:rsidRDefault="00523687" w:rsidP="00523687">
      <w:pPr>
        <w:pStyle w:val="a3"/>
        <w:spacing w:line="240" w:lineRule="auto"/>
        <w:ind w:left="783"/>
        <w:rPr>
          <w:rFonts w:ascii="Times New Roman" w:hAnsi="Times New Roman" w:cs="Times New Roman"/>
          <w:sz w:val="24"/>
          <w:szCs w:val="24"/>
          <w:lang w:val="en-US"/>
        </w:rPr>
      </w:pPr>
      <w:r w:rsidRPr="00523687">
        <w:rPr>
          <w:rFonts w:ascii="Times New Roman" w:hAnsi="Times New Roman" w:cs="Times New Roman"/>
          <w:sz w:val="24"/>
          <w:szCs w:val="24"/>
          <w:lang w:val="en-US"/>
        </w:rPr>
        <w:t>LIST 3. MEDICAL MANIPULATIONS /SKILLS</w:t>
      </w:r>
    </w:p>
    <w:p w:rsidR="00523687" w:rsidRPr="00523687" w:rsidRDefault="00523687" w:rsidP="00523687">
      <w:pPr>
        <w:pStyle w:val="a3"/>
        <w:spacing w:line="240" w:lineRule="auto"/>
        <w:ind w:left="783"/>
        <w:rPr>
          <w:rFonts w:ascii="Times New Roman" w:hAnsi="Times New Roman" w:cs="Times New Roman"/>
          <w:sz w:val="24"/>
          <w:szCs w:val="24"/>
          <w:lang w:val="en-US"/>
        </w:rPr>
      </w:pPr>
      <w:r w:rsidRPr="00523687">
        <w:rPr>
          <w:rFonts w:ascii="Times New Roman" w:hAnsi="Times New Roman" w:cs="Times New Roman"/>
          <w:sz w:val="24"/>
          <w:szCs w:val="24"/>
          <w:lang w:val="en-US"/>
        </w:rPr>
        <w:t>A children's dentist should be able to perform the following manipulations independently.</w:t>
      </w:r>
    </w:p>
    <w:p w:rsidR="00523687" w:rsidRPr="00523687" w:rsidRDefault="00523687" w:rsidP="00523687">
      <w:pPr>
        <w:pStyle w:val="a3"/>
        <w:spacing w:line="240" w:lineRule="auto"/>
        <w:ind w:left="783"/>
        <w:rPr>
          <w:rFonts w:ascii="Times New Roman" w:hAnsi="Times New Roman" w:cs="Times New Roman"/>
          <w:sz w:val="24"/>
          <w:szCs w:val="24"/>
          <w:lang w:val="en-US"/>
        </w:rPr>
      </w:pPr>
      <w:r w:rsidRPr="00523687">
        <w:rPr>
          <w:rFonts w:ascii="Times New Roman" w:hAnsi="Times New Roman" w:cs="Times New Roman"/>
          <w:sz w:val="24"/>
          <w:szCs w:val="24"/>
          <w:lang w:val="en-US"/>
        </w:rPr>
        <w:t>Evaluate:</w:t>
      </w:r>
    </w:p>
    <w:p w:rsidR="00523687" w:rsidRPr="00523687" w:rsidRDefault="00E64A5A" w:rsidP="00523687">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523687" w:rsidRPr="00523687">
        <w:rPr>
          <w:rFonts w:ascii="Times New Roman" w:hAnsi="Times New Roman" w:cs="Times New Roman"/>
          <w:sz w:val="24"/>
          <w:szCs w:val="24"/>
          <w:lang w:val="en-US"/>
        </w:rPr>
        <w:t xml:space="preserve"> the data of morphological and biochemical parameters of the analyses;</w:t>
      </w:r>
    </w:p>
    <w:p w:rsidR="00523687" w:rsidRPr="00523687" w:rsidRDefault="00E64A5A" w:rsidP="00523687">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523687" w:rsidRPr="00523687">
        <w:rPr>
          <w:rFonts w:ascii="Times New Roman" w:hAnsi="Times New Roman" w:cs="Times New Roman"/>
          <w:sz w:val="24"/>
          <w:szCs w:val="24"/>
          <w:lang w:val="en-US"/>
        </w:rPr>
        <w:t xml:space="preserve"> parameters of the </w:t>
      </w:r>
      <w:proofErr w:type="spellStart"/>
      <w:r w:rsidR="00523687" w:rsidRPr="00523687">
        <w:rPr>
          <w:rFonts w:ascii="Times New Roman" w:hAnsi="Times New Roman" w:cs="Times New Roman"/>
          <w:sz w:val="24"/>
          <w:szCs w:val="24"/>
          <w:lang w:val="en-US"/>
        </w:rPr>
        <w:t>anthropobiometric</w:t>
      </w:r>
      <w:proofErr w:type="spellEnd"/>
      <w:r w:rsidR="00523687" w:rsidRPr="00523687">
        <w:rPr>
          <w:rFonts w:ascii="Times New Roman" w:hAnsi="Times New Roman" w:cs="Times New Roman"/>
          <w:sz w:val="24"/>
          <w:szCs w:val="24"/>
          <w:lang w:val="en-US"/>
        </w:rPr>
        <w:t xml:space="preserve"> study of diagnostic models of the jaws</w:t>
      </w:r>
    </w:p>
    <w:p w:rsidR="00523687" w:rsidRPr="00523687" w:rsidRDefault="00523687" w:rsidP="00523687">
      <w:pPr>
        <w:pStyle w:val="a3"/>
        <w:spacing w:line="240" w:lineRule="auto"/>
        <w:ind w:left="783"/>
        <w:rPr>
          <w:rFonts w:ascii="Times New Roman" w:hAnsi="Times New Roman" w:cs="Times New Roman"/>
          <w:sz w:val="24"/>
          <w:szCs w:val="24"/>
          <w:lang w:val="en-US"/>
        </w:rPr>
      </w:pPr>
      <w:r w:rsidRPr="00523687">
        <w:rPr>
          <w:rFonts w:ascii="Times New Roman" w:hAnsi="Times New Roman" w:cs="Times New Roman"/>
          <w:sz w:val="24"/>
          <w:szCs w:val="24"/>
          <w:lang w:val="en-US"/>
        </w:rPr>
        <w:t xml:space="preserve"> radiation research methods: sighting and survey radiography of teeth and jaws, </w:t>
      </w:r>
      <w:proofErr w:type="spellStart"/>
      <w:r w:rsidRPr="00523687">
        <w:rPr>
          <w:rFonts w:ascii="Times New Roman" w:hAnsi="Times New Roman" w:cs="Times New Roman"/>
          <w:sz w:val="24"/>
          <w:szCs w:val="24"/>
          <w:lang w:val="en-US"/>
        </w:rPr>
        <w:t>visiography</w:t>
      </w:r>
      <w:proofErr w:type="spellEnd"/>
      <w:r w:rsidRPr="00523687">
        <w:rPr>
          <w:rFonts w:ascii="Times New Roman" w:hAnsi="Times New Roman" w:cs="Times New Roman"/>
          <w:sz w:val="24"/>
          <w:szCs w:val="24"/>
          <w:lang w:val="en-US"/>
        </w:rPr>
        <w:t xml:space="preserve">, </w:t>
      </w:r>
      <w:proofErr w:type="spellStart"/>
      <w:r w:rsidRPr="00523687">
        <w:rPr>
          <w:rFonts w:ascii="Times New Roman" w:hAnsi="Times New Roman" w:cs="Times New Roman"/>
          <w:sz w:val="24"/>
          <w:szCs w:val="24"/>
          <w:lang w:val="en-US"/>
        </w:rPr>
        <w:t>orthopantomography</w:t>
      </w:r>
      <w:proofErr w:type="spellEnd"/>
      <w:r w:rsidRPr="00523687">
        <w:rPr>
          <w:rFonts w:ascii="Times New Roman" w:hAnsi="Times New Roman" w:cs="Times New Roman"/>
          <w:sz w:val="24"/>
          <w:szCs w:val="24"/>
          <w:lang w:val="en-US"/>
        </w:rPr>
        <w:t xml:space="preserve">, </w:t>
      </w:r>
      <w:proofErr w:type="spellStart"/>
      <w:r w:rsidRPr="00523687">
        <w:rPr>
          <w:rFonts w:ascii="Times New Roman" w:hAnsi="Times New Roman" w:cs="Times New Roman"/>
          <w:sz w:val="24"/>
          <w:szCs w:val="24"/>
          <w:lang w:val="en-US"/>
        </w:rPr>
        <w:t>telerentgenography</w:t>
      </w:r>
      <w:proofErr w:type="spellEnd"/>
      <w:r w:rsidRPr="00523687">
        <w:rPr>
          <w:rFonts w:ascii="Times New Roman" w:hAnsi="Times New Roman" w:cs="Times New Roman"/>
          <w:sz w:val="24"/>
          <w:szCs w:val="24"/>
          <w:lang w:val="en-US"/>
        </w:rPr>
        <w:t xml:space="preserve">, </w:t>
      </w:r>
      <w:proofErr w:type="spellStart"/>
      <w:r w:rsidRPr="00523687">
        <w:rPr>
          <w:rFonts w:ascii="Times New Roman" w:hAnsi="Times New Roman" w:cs="Times New Roman"/>
          <w:sz w:val="24"/>
          <w:szCs w:val="24"/>
          <w:lang w:val="en-US"/>
        </w:rPr>
        <w:t>multispiral</w:t>
      </w:r>
      <w:proofErr w:type="spellEnd"/>
      <w:r w:rsidRPr="00523687">
        <w:rPr>
          <w:rFonts w:ascii="Times New Roman" w:hAnsi="Times New Roman" w:cs="Times New Roman"/>
          <w:sz w:val="24"/>
          <w:szCs w:val="24"/>
          <w:lang w:val="en-US"/>
        </w:rPr>
        <w:t xml:space="preserve"> computed tomography, TMJ radiography; </w:t>
      </w:r>
      <w:proofErr w:type="spellStart"/>
      <w:r w:rsidRPr="00523687">
        <w:rPr>
          <w:rFonts w:ascii="Times New Roman" w:hAnsi="Times New Roman" w:cs="Times New Roman"/>
          <w:sz w:val="24"/>
          <w:szCs w:val="24"/>
          <w:lang w:val="en-US"/>
        </w:rPr>
        <w:t>sialography</w:t>
      </w:r>
      <w:proofErr w:type="spellEnd"/>
      <w:r w:rsidRPr="00523687">
        <w:rPr>
          <w:rFonts w:ascii="Times New Roman" w:hAnsi="Times New Roman" w:cs="Times New Roman"/>
          <w:sz w:val="24"/>
          <w:szCs w:val="24"/>
          <w:lang w:val="en-US"/>
        </w:rPr>
        <w:t>;</w:t>
      </w:r>
    </w:p>
    <w:p w:rsidR="00523687"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 xml:space="preserve">MFS </w:t>
      </w:r>
      <w:r w:rsidR="00523687" w:rsidRPr="00523687">
        <w:rPr>
          <w:rFonts w:ascii="Times New Roman" w:hAnsi="Times New Roman" w:cs="Times New Roman"/>
          <w:sz w:val="24"/>
          <w:szCs w:val="24"/>
          <w:lang w:val="en-US"/>
        </w:rPr>
        <w:t xml:space="preserve"> muscle</w:t>
      </w:r>
      <w:proofErr w:type="gramEnd"/>
      <w:r w:rsidR="00523687" w:rsidRPr="00523687">
        <w:rPr>
          <w:rFonts w:ascii="Times New Roman" w:hAnsi="Times New Roman" w:cs="Times New Roman"/>
          <w:sz w:val="24"/>
          <w:szCs w:val="24"/>
          <w:lang w:val="en-US"/>
        </w:rPr>
        <w:t xml:space="preserve"> functions with evaluation of electromyography, </w:t>
      </w:r>
      <w:proofErr w:type="spellStart"/>
      <w:r w:rsidR="00523687" w:rsidRPr="00523687">
        <w:rPr>
          <w:rFonts w:ascii="Times New Roman" w:hAnsi="Times New Roman" w:cs="Times New Roman"/>
          <w:sz w:val="24"/>
          <w:szCs w:val="24"/>
          <w:lang w:val="en-US"/>
        </w:rPr>
        <w:t>myot</w:t>
      </w:r>
      <w:r>
        <w:rPr>
          <w:rFonts w:ascii="Times New Roman" w:hAnsi="Times New Roman" w:cs="Times New Roman"/>
          <w:sz w:val="24"/>
          <w:szCs w:val="24"/>
          <w:lang w:val="en-US"/>
        </w:rPr>
        <w:t>onometry</w:t>
      </w:r>
      <w:proofErr w:type="spellEnd"/>
      <w:r>
        <w:rPr>
          <w:rFonts w:ascii="Times New Roman" w:hAnsi="Times New Roman" w:cs="Times New Roman"/>
          <w:sz w:val="24"/>
          <w:szCs w:val="24"/>
          <w:lang w:val="en-US"/>
        </w:rPr>
        <w:t xml:space="preserve">, and mastication data; </w:t>
      </w:r>
      <w:r w:rsidR="00523687" w:rsidRPr="00E64A5A">
        <w:rPr>
          <w:rFonts w:ascii="Times New Roman" w:hAnsi="Times New Roman" w:cs="Times New Roman"/>
          <w:sz w:val="24"/>
          <w:szCs w:val="24"/>
          <w:lang w:val="en-US"/>
        </w:rPr>
        <w:t xml:space="preserve">ВН indicators of TMJ function with evaluation of arthrography, </w:t>
      </w:r>
      <w:proofErr w:type="spellStart"/>
      <w:r w:rsidR="00523687" w:rsidRPr="00E64A5A">
        <w:rPr>
          <w:rFonts w:ascii="Times New Roman" w:hAnsi="Times New Roman" w:cs="Times New Roman"/>
          <w:sz w:val="24"/>
          <w:szCs w:val="24"/>
          <w:lang w:val="en-US"/>
        </w:rPr>
        <w:t>orthopantomography</w:t>
      </w:r>
      <w:proofErr w:type="spellEnd"/>
      <w:r w:rsidR="00523687" w:rsidRPr="00E64A5A">
        <w:rPr>
          <w:rFonts w:ascii="Times New Roman" w:hAnsi="Times New Roman" w:cs="Times New Roman"/>
          <w:sz w:val="24"/>
          <w:szCs w:val="24"/>
          <w:lang w:val="en-US"/>
        </w:rPr>
        <w:t xml:space="preserve"> data;</w:t>
      </w:r>
    </w:p>
    <w:p w:rsidR="00523687" w:rsidRPr="00523687" w:rsidRDefault="00E64A5A" w:rsidP="00523687">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523687" w:rsidRPr="00523687">
        <w:rPr>
          <w:rFonts w:ascii="Times New Roman" w:hAnsi="Times New Roman" w:cs="Times New Roman"/>
          <w:sz w:val="24"/>
          <w:szCs w:val="24"/>
          <w:lang w:val="en-US"/>
        </w:rPr>
        <w:t xml:space="preserve"> data for studying face photos in full face and profile</w:t>
      </w:r>
    </w:p>
    <w:p w:rsidR="00523687" w:rsidRPr="00523687" w:rsidRDefault="00E64A5A" w:rsidP="00523687">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523687" w:rsidRPr="00523687">
        <w:rPr>
          <w:rFonts w:ascii="Times New Roman" w:hAnsi="Times New Roman" w:cs="Times New Roman"/>
          <w:sz w:val="24"/>
          <w:szCs w:val="24"/>
          <w:lang w:val="en-US"/>
        </w:rPr>
        <w:t xml:space="preserve"> results of biometric study of plaster, </w:t>
      </w:r>
      <w:proofErr w:type="spellStart"/>
      <w:r w:rsidR="00523687" w:rsidRPr="00523687">
        <w:rPr>
          <w:rFonts w:ascii="Times New Roman" w:hAnsi="Times New Roman" w:cs="Times New Roman"/>
          <w:sz w:val="24"/>
          <w:szCs w:val="24"/>
          <w:lang w:val="en-US"/>
        </w:rPr>
        <w:t>stereometric</w:t>
      </w:r>
      <w:proofErr w:type="spellEnd"/>
      <w:r w:rsidR="00523687" w:rsidRPr="00523687">
        <w:rPr>
          <w:rFonts w:ascii="Times New Roman" w:hAnsi="Times New Roman" w:cs="Times New Roman"/>
          <w:sz w:val="24"/>
          <w:szCs w:val="24"/>
          <w:lang w:val="en-US"/>
        </w:rPr>
        <w:t>, and virtual jaw models;</w:t>
      </w:r>
    </w:p>
    <w:p w:rsid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523687" w:rsidRPr="00523687">
        <w:rPr>
          <w:rFonts w:ascii="Times New Roman" w:hAnsi="Times New Roman" w:cs="Times New Roman"/>
          <w:sz w:val="24"/>
          <w:szCs w:val="24"/>
          <w:lang w:val="en-US"/>
        </w:rPr>
        <w:t>functional and clinical samples used i</w:t>
      </w:r>
      <w:r>
        <w:rPr>
          <w:rFonts w:ascii="Times New Roman" w:hAnsi="Times New Roman" w:cs="Times New Roman"/>
          <w:sz w:val="24"/>
          <w:szCs w:val="24"/>
          <w:lang w:val="en-US"/>
        </w:rPr>
        <w:t>n dentistry</w:t>
      </w:r>
    </w:p>
    <w:p w:rsidR="00523687"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00523687" w:rsidRPr="00E64A5A">
        <w:rPr>
          <w:rFonts w:ascii="Times New Roman" w:hAnsi="Times New Roman" w:cs="Times New Roman"/>
          <w:sz w:val="24"/>
          <w:szCs w:val="24"/>
          <w:lang w:val="en-US"/>
        </w:rPr>
        <w:t>General manipulations</w:t>
      </w:r>
    </w:p>
    <w:p w:rsidR="00E64A5A" w:rsidRDefault="00E64A5A" w:rsidP="00E64A5A">
      <w:pPr>
        <w:pStyle w:val="a3"/>
        <w:spacing w:line="240" w:lineRule="auto"/>
        <w:ind w:left="783"/>
        <w:rPr>
          <w:rFonts w:ascii="Times New Roman" w:hAnsi="Times New Roman" w:cs="Times New Roman"/>
          <w:sz w:val="24"/>
          <w:szCs w:val="24"/>
          <w:lang w:val="en-US"/>
        </w:rPr>
      </w:pP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Be able to:</w:t>
      </w:r>
    </w:p>
    <w:p w:rsidR="00E64A5A"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64A5A">
        <w:rPr>
          <w:rFonts w:ascii="Times New Roman" w:hAnsi="Times New Roman" w:cs="Times New Roman"/>
          <w:sz w:val="24"/>
          <w:szCs w:val="24"/>
          <w:lang w:val="en-US"/>
        </w:rPr>
        <w:t>injections (</w:t>
      </w:r>
      <w:proofErr w:type="spellStart"/>
      <w:r w:rsidRPr="00E64A5A">
        <w:rPr>
          <w:rFonts w:ascii="Times New Roman" w:hAnsi="Times New Roman" w:cs="Times New Roman"/>
          <w:sz w:val="24"/>
          <w:szCs w:val="24"/>
          <w:lang w:val="en-US"/>
        </w:rPr>
        <w:t>i</w:t>
      </w:r>
      <w:proofErr w:type="spellEnd"/>
      <w:r w:rsidRPr="00E64A5A">
        <w:rPr>
          <w:rFonts w:ascii="Times New Roman" w:hAnsi="Times New Roman" w:cs="Times New Roman"/>
          <w:sz w:val="24"/>
          <w:szCs w:val="24"/>
          <w:lang w:val="en-US"/>
        </w:rPr>
        <w:t xml:space="preserve"> / m, </w:t>
      </w:r>
      <w:proofErr w:type="spellStart"/>
      <w:r w:rsidRPr="00E64A5A">
        <w:rPr>
          <w:rFonts w:ascii="Times New Roman" w:hAnsi="Times New Roman" w:cs="Times New Roman"/>
          <w:sz w:val="24"/>
          <w:szCs w:val="24"/>
          <w:lang w:val="en-US"/>
        </w:rPr>
        <w:t>i</w:t>
      </w:r>
      <w:proofErr w:type="spellEnd"/>
      <w:r w:rsidRPr="00E64A5A">
        <w:rPr>
          <w:rFonts w:ascii="Times New Roman" w:hAnsi="Times New Roman" w:cs="Times New Roman"/>
          <w:sz w:val="24"/>
          <w:szCs w:val="24"/>
          <w:lang w:val="en-US"/>
        </w:rPr>
        <w:t xml:space="preserve"> / v, n / a).</w:t>
      </w:r>
    </w:p>
    <w:p w:rsidR="00E64A5A"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E64A5A">
        <w:rPr>
          <w:rFonts w:ascii="Times New Roman" w:hAnsi="Times New Roman" w:cs="Times New Roman"/>
          <w:sz w:val="24"/>
          <w:szCs w:val="24"/>
          <w:lang w:val="en-US"/>
        </w:rPr>
        <w:t xml:space="preserve"> determination of blood type, Rh factor</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lastRenderedPageBreak/>
        <w:t xml:space="preserve"> interpret the results of the conclusions of instrumental studies (X-ray, ultrasound, echocardiography, EGDS, FVD).</w:t>
      </w:r>
    </w:p>
    <w:p w:rsidR="00E64A5A"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64A5A">
        <w:rPr>
          <w:rFonts w:ascii="Times New Roman" w:hAnsi="Times New Roman" w:cs="Times New Roman"/>
          <w:sz w:val="24"/>
          <w:szCs w:val="24"/>
          <w:lang w:val="en-US"/>
        </w:rPr>
        <w:t xml:space="preserve"> stop external bleeding.</w:t>
      </w:r>
    </w:p>
    <w:p w:rsidR="00E64A5A"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64A5A">
        <w:rPr>
          <w:rFonts w:ascii="Times New Roman" w:hAnsi="Times New Roman" w:cs="Times New Roman"/>
          <w:sz w:val="24"/>
          <w:szCs w:val="24"/>
          <w:lang w:val="en-US"/>
        </w:rPr>
        <w:t xml:space="preserve"> taking smears for cytological, bacteriological examination.</w:t>
      </w:r>
    </w:p>
    <w:p w:rsidR="00E64A5A"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64A5A">
        <w:rPr>
          <w:rFonts w:ascii="Times New Roman" w:hAnsi="Times New Roman" w:cs="Times New Roman"/>
          <w:sz w:val="24"/>
          <w:szCs w:val="24"/>
          <w:lang w:val="en-US"/>
        </w:rPr>
        <w:t xml:space="preserve"> gastric lavage.</w:t>
      </w:r>
    </w:p>
    <w:p w:rsidR="00E64A5A"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64A5A">
        <w:rPr>
          <w:rFonts w:ascii="Times New Roman" w:hAnsi="Times New Roman" w:cs="Times New Roman"/>
          <w:sz w:val="24"/>
          <w:szCs w:val="24"/>
          <w:lang w:val="en-US"/>
        </w:rPr>
        <w:t xml:space="preserve"> eliminate </w:t>
      </w:r>
      <w:proofErr w:type="spellStart"/>
      <w:r w:rsidRPr="00E64A5A">
        <w:rPr>
          <w:rFonts w:ascii="Times New Roman" w:hAnsi="Times New Roman" w:cs="Times New Roman"/>
          <w:sz w:val="24"/>
          <w:szCs w:val="24"/>
          <w:lang w:val="en-US"/>
        </w:rPr>
        <w:t>coprostasis</w:t>
      </w:r>
      <w:proofErr w:type="spellEnd"/>
      <w:r w:rsidRPr="00E64A5A">
        <w:rPr>
          <w:rFonts w:ascii="Times New Roman" w:hAnsi="Times New Roman" w:cs="Times New Roman"/>
          <w:sz w:val="24"/>
          <w:szCs w:val="24"/>
          <w:lang w:val="en-US"/>
        </w:rPr>
        <w:t xml:space="preserve"> (finger and enema).</w:t>
      </w:r>
    </w:p>
    <w:p w:rsidR="00E64A5A" w:rsidRP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E64A5A">
        <w:rPr>
          <w:rFonts w:ascii="Times New Roman" w:hAnsi="Times New Roman" w:cs="Times New Roman"/>
          <w:sz w:val="24"/>
          <w:szCs w:val="24"/>
          <w:lang w:val="en-US"/>
        </w:rPr>
        <w:t>take material for microscopic, bacteriological studies (from the throat, nose, wounds, rectum, etc.)</w:t>
      </w:r>
    </w:p>
    <w:p w:rsidR="00E64A5A" w:rsidRDefault="00E64A5A" w:rsidP="00E64A5A">
      <w:pPr>
        <w:pStyle w:val="a3"/>
        <w:spacing w:line="240" w:lineRule="auto"/>
        <w:ind w:left="783"/>
        <w:rPr>
          <w:rFonts w:ascii="Times New Roman" w:hAnsi="Times New Roman" w:cs="Times New Roman"/>
          <w:sz w:val="24"/>
          <w:szCs w:val="24"/>
          <w:lang w:val="en-US"/>
        </w:rPr>
      </w:pPr>
      <w:r>
        <w:rPr>
          <w:rFonts w:ascii="Times New Roman" w:hAnsi="Times New Roman" w:cs="Times New Roman"/>
          <w:sz w:val="24"/>
          <w:szCs w:val="24"/>
          <w:lang w:val="en-US"/>
        </w:rPr>
        <w:t>-</w:t>
      </w:r>
      <w:r w:rsidRPr="00E64A5A">
        <w:rPr>
          <w:rFonts w:ascii="Times New Roman" w:hAnsi="Times New Roman" w:cs="Times New Roman"/>
          <w:sz w:val="24"/>
          <w:szCs w:val="24"/>
          <w:lang w:val="en-US"/>
        </w:rPr>
        <w:t>use personal protective equipment (type 1 anti-plague suit)</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Special manipulations: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 Performing all types of local anesthesia;</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 Preventive treatment of teeth with anti-carious agents.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3. </w:t>
      </w:r>
      <w:proofErr w:type="spellStart"/>
      <w:r w:rsidRPr="00E64A5A">
        <w:rPr>
          <w:rFonts w:ascii="Times New Roman" w:hAnsi="Times New Roman" w:cs="Times New Roman"/>
          <w:sz w:val="24"/>
          <w:szCs w:val="24"/>
          <w:lang w:val="en-US"/>
        </w:rPr>
        <w:t>Remineralizing</w:t>
      </w:r>
      <w:proofErr w:type="spellEnd"/>
      <w:r w:rsidRPr="00E64A5A">
        <w:rPr>
          <w:rFonts w:ascii="Times New Roman" w:hAnsi="Times New Roman" w:cs="Times New Roman"/>
          <w:sz w:val="24"/>
          <w:szCs w:val="24"/>
          <w:lang w:val="en-US"/>
        </w:rPr>
        <w:t xml:space="preserve"> therapy of dental caries in the spot stage and evaluation of its effectiveness.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4. Filling of teeth using various filling materials, polishing of fillings.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5. The application of therapeutic and insulating pads in the treatment of dental caries.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6. Treatment of pulpitis in one session using the methods of </w:t>
      </w:r>
      <w:proofErr w:type="spellStart"/>
      <w:r w:rsidRPr="00E64A5A">
        <w:rPr>
          <w:rFonts w:ascii="Times New Roman" w:hAnsi="Times New Roman" w:cs="Times New Roman"/>
          <w:sz w:val="24"/>
          <w:szCs w:val="24"/>
          <w:lang w:val="en-US"/>
        </w:rPr>
        <w:t>pulpotomy</w:t>
      </w:r>
      <w:proofErr w:type="spellEnd"/>
      <w:r w:rsidRPr="00E64A5A">
        <w:rPr>
          <w:rFonts w:ascii="Times New Roman" w:hAnsi="Times New Roman" w:cs="Times New Roman"/>
          <w:sz w:val="24"/>
          <w:szCs w:val="24"/>
          <w:lang w:val="en-US"/>
        </w:rPr>
        <w:t xml:space="preserve"> and </w:t>
      </w:r>
      <w:proofErr w:type="spellStart"/>
      <w:r w:rsidRPr="00E64A5A">
        <w:rPr>
          <w:rFonts w:ascii="Times New Roman" w:hAnsi="Times New Roman" w:cs="Times New Roman"/>
          <w:sz w:val="24"/>
          <w:szCs w:val="24"/>
          <w:lang w:val="en-US"/>
        </w:rPr>
        <w:t>pulpectomy</w:t>
      </w:r>
      <w:proofErr w:type="spellEnd"/>
      <w:r w:rsidRPr="00E64A5A">
        <w:rPr>
          <w:rFonts w:ascii="Times New Roman" w:hAnsi="Times New Roman" w:cs="Times New Roman"/>
          <w:sz w:val="24"/>
          <w:szCs w:val="24"/>
          <w:lang w:val="en-US"/>
        </w:rPr>
        <w:t xml:space="preserve"> under anesthesia.</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7. Treatment of pulpitis (according to indications) by devitalization or preservation of pulp viability.</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8. The use of anchor pins when filling the root canals of teeth.</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9. Carrying out instrumental and medical treatment of root canals in the treatment of pulpitis and periodontitis.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10. Methods of studying the electrical excitability of the pulp of intact and carious teeth.</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11. Methods of electrophoresis in the treatment of caries, pulpitis, periodontitis, periodontal disease and diseases of the oral mucosa.</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12. Re-sealing of the tooth channels, extraction of tool fragments, elimination of other errors in the treatment of pulpitis and periodontitis.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13. Expansion of narrowed root canals with the help of chemicals (</w:t>
      </w:r>
      <w:proofErr w:type="spellStart"/>
      <w:r w:rsidRPr="00E64A5A">
        <w:rPr>
          <w:rFonts w:ascii="Times New Roman" w:hAnsi="Times New Roman" w:cs="Times New Roman"/>
          <w:sz w:val="24"/>
          <w:szCs w:val="24"/>
          <w:lang w:val="en-US"/>
        </w:rPr>
        <w:t>trilon</w:t>
      </w:r>
      <w:proofErr w:type="spellEnd"/>
      <w:r w:rsidRPr="00E64A5A">
        <w:rPr>
          <w:rFonts w:ascii="Times New Roman" w:hAnsi="Times New Roman" w:cs="Times New Roman"/>
          <w:sz w:val="24"/>
          <w:szCs w:val="24"/>
          <w:lang w:val="en-US"/>
        </w:rPr>
        <w:t>-B, EDTA, etc.).</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14. Registration of the condition of teeth, periodontal disease, before using the appropriate indices before and after the treatment of periodontal diseases.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15. Removal of dental deposits with anesthesia, local treatment of periodontal diseases using ointments, applications, dressings, etc.</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16. Use of modern matrices and matrix holders for filling teeth.</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17. "</w:t>
      </w:r>
      <w:proofErr w:type="spellStart"/>
      <w:r w:rsidRPr="00E64A5A">
        <w:rPr>
          <w:rFonts w:ascii="Times New Roman" w:hAnsi="Times New Roman" w:cs="Times New Roman"/>
          <w:sz w:val="24"/>
          <w:szCs w:val="24"/>
          <w:lang w:val="en-US"/>
        </w:rPr>
        <w:t>Stepback</w:t>
      </w:r>
      <w:proofErr w:type="spellEnd"/>
      <w:r w:rsidRPr="00E64A5A">
        <w:rPr>
          <w:rFonts w:ascii="Times New Roman" w:hAnsi="Times New Roman" w:cs="Times New Roman"/>
          <w:sz w:val="24"/>
          <w:szCs w:val="24"/>
          <w:lang w:val="en-US"/>
        </w:rPr>
        <w:t>" root</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canal technique 18. "</w:t>
      </w:r>
      <w:proofErr w:type="spellStart"/>
      <w:r w:rsidRPr="00E64A5A">
        <w:rPr>
          <w:rFonts w:ascii="Times New Roman" w:hAnsi="Times New Roman" w:cs="Times New Roman"/>
          <w:sz w:val="24"/>
          <w:szCs w:val="24"/>
          <w:lang w:val="en-US"/>
        </w:rPr>
        <w:t>CrownDown</w:t>
      </w:r>
      <w:proofErr w:type="spellEnd"/>
      <w:r w:rsidRPr="00E64A5A">
        <w:rPr>
          <w:rFonts w:ascii="Times New Roman" w:hAnsi="Times New Roman" w:cs="Times New Roman"/>
          <w:sz w:val="24"/>
          <w:szCs w:val="24"/>
          <w:lang w:val="en-US"/>
        </w:rPr>
        <w:t>" root canal technique»</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19. Temporary filling of root canals with pastes containing calcium hydroxide.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20. Filling root canals with paste.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21. Filling of root canals by the method of lateral condensation.</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22. Performing surgical operations for periodontal diseases (curettage, </w:t>
      </w:r>
      <w:proofErr w:type="spellStart"/>
      <w:r w:rsidRPr="00E64A5A">
        <w:rPr>
          <w:rFonts w:ascii="Times New Roman" w:hAnsi="Times New Roman" w:cs="Times New Roman"/>
          <w:sz w:val="24"/>
          <w:szCs w:val="24"/>
          <w:lang w:val="en-US"/>
        </w:rPr>
        <w:t>gingivotomy</w:t>
      </w:r>
      <w:proofErr w:type="spellEnd"/>
      <w:r w:rsidRPr="00E64A5A">
        <w:rPr>
          <w:rFonts w:ascii="Times New Roman" w:hAnsi="Times New Roman" w:cs="Times New Roman"/>
          <w:sz w:val="24"/>
          <w:szCs w:val="24"/>
          <w:lang w:val="en-US"/>
        </w:rPr>
        <w:t>, etc.).</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23. Prescribing and conducting physiotherapy procedures (</w:t>
      </w:r>
      <w:r>
        <w:rPr>
          <w:rFonts w:ascii="Times New Roman" w:hAnsi="Times New Roman" w:cs="Times New Roman"/>
          <w:sz w:val="24"/>
          <w:szCs w:val="24"/>
          <w:lang w:val="en-US"/>
        </w:rPr>
        <w:t xml:space="preserve">vacuum massage, </w:t>
      </w:r>
      <w:proofErr w:type="gramStart"/>
      <w:r>
        <w:rPr>
          <w:rFonts w:ascii="Times New Roman" w:hAnsi="Times New Roman" w:cs="Times New Roman"/>
          <w:sz w:val="24"/>
          <w:szCs w:val="24"/>
          <w:lang w:val="en-US"/>
        </w:rPr>
        <w:t xml:space="preserve">ultrasound, </w:t>
      </w:r>
      <w:r w:rsidRPr="00E64A5A">
        <w:rPr>
          <w:rFonts w:ascii="Times New Roman" w:hAnsi="Times New Roman" w:cs="Times New Roman"/>
          <w:sz w:val="24"/>
          <w:szCs w:val="24"/>
          <w:lang w:val="en-US"/>
        </w:rPr>
        <w:t xml:space="preserve"> </w:t>
      </w:r>
      <w:proofErr w:type="spellStart"/>
      <w:r w:rsidRPr="00E64A5A">
        <w:rPr>
          <w:rFonts w:ascii="Times New Roman" w:hAnsi="Times New Roman" w:cs="Times New Roman"/>
          <w:sz w:val="24"/>
          <w:szCs w:val="24"/>
          <w:lang w:val="en-US"/>
        </w:rPr>
        <w:t>Kulazhenko</w:t>
      </w:r>
      <w:proofErr w:type="spellEnd"/>
      <w:proofErr w:type="gramEnd"/>
      <w:r w:rsidRPr="00E64A5A">
        <w:rPr>
          <w:rFonts w:ascii="Times New Roman" w:hAnsi="Times New Roman" w:cs="Times New Roman"/>
          <w:sz w:val="24"/>
          <w:szCs w:val="24"/>
          <w:lang w:val="en-US"/>
        </w:rPr>
        <w:t xml:space="preserve"> test, fluctuation, laser, etc.).</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24. Treatment of dental diseases with the use of a helium neon laser.</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25. Selective grinding of teeth and splinting in the complex treatment of periodontal diseases.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26. Conducting a biopsy and functional tests.</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27. Local treatment of pathologically altered areas of the oral mucosa with appropriate means.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28. Injections of medicines as indicated in the submucosal layer.</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29. Teeth whitening.</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30. Determination of </w:t>
      </w:r>
      <w:proofErr w:type="spellStart"/>
      <w:r w:rsidRPr="00E64A5A">
        <w:rPr>
          <w:rFonts w:ascii="Times New Roman" w:hAnsi="Times New Roman" w:cs="Times New Roman"/>
          <w:sz w:val="24"/>
          <w:szCs w:val="24"/>
          <w:lang w:val="en-US"/>
        </w:rPr>
        <w:t>microcurrents</w:t>
      </w:r>
      <w:proofErr w:type="spellEnd"/>
      <w:r w:rsidRPr="00E64A5A">
        <w:rPr>
          <w:rFonts w:ascii="Times New Roman" w:hAnsi="Times New Roman" w:cs="Times New Roman"/>
          <w:sz w:val="24"/>
          <w:szCs w:val="24"/>
          <w:lang w:val="en-US"/>
        </w:rPr>
        <w:t xml:space="preserve"> of the oral cavity.</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lastRenderedPageBreak/>
        <w:t>LIST 4. URGENT (EMERGENCY) STATES</w:t>
      </w:r>
      <w:r w:rsidRPr="00E64A5A">
        <w:rPr>
          <w:rFonts w:ascii="Times New Roman" w:hAnsi="Times New Roman" w:cs="Times New Roman"/>
          <w:sz w:val="24"/>
          <w:szCs w:val="24"/>
          <w:lang w:val="en-US"/>
        </w:rPr>
        <w:tab/>
      </w:r>
    </w:p>
    <w:p w:rsidR="00E64A5A" w:rsidRPr="00E64A5A" w:rsidRDefault="00E64A5A" w:rsidP="00E64A5A">
      <w:pPr>
        <w:pStyle w:val="a3"/>
        <w:spacing w:line="240" w:lineRule="auto"/>
        <w:ind w:left="783"/>
        <w:rPr>
          <w:rFonts w:ascii="Times New Roman" w:hAnsi="Times New Roman" w:cs="Times New Roman"/>
          <w:sz w:val="24"/>
          <w:szCs w:val="24"/>
          <w:lang w:val="en-US"/>
        </w:rPr>
      </w:pP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The children's dentist should be able to independently diagnose and provide emergency (emergency) care at the pre-hospital stage, as well as determine the tactics of providing further medical care in the following emergency conditions, as well as determine the tactics of providing further medical care - to send them to hospitalization or to consult a specialist in a timely manner.</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 Fainting.</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 Collapse.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3. Shock (anaphylactic, toxic, traumatic, hemorrhagic, cardiogenic, hypovolemic, septic, etc.).</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4. Coma (anemic, hypoglycemic, diabetic, brain, liver, unknown etiology, etc.).</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5. Edema and stenosis of the larynx.</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6. Severe attack of bronchial asthma, </w:t>
      </w:r>
      <w:proofErr w:type="spellStart"/>
      <w:r w:rsidRPr="00E64A5A">
        <w:rPr>
          <w:rFonts w:ascii="Times New Roman" w:hAnsi="Times New Roman" w:cs="Times New Roman"/>
          <w:sz w:val="24"/>
          <w:szCs w:val="24"/>
          <w:lang w:val="en-US"/>
        </w:rPr>
        <w:t>bronchoobstructive</w:t>
      </w:r>
      <w:proofErr w:type="spellEnd"/>
      <w:r w:rsidRPr="00E64A5A">
        <w:rPr>
          <w:rFonts w:ascii="Times New Roman" w:hAnsi="Times New Roman" w:cs="Times New Roman"/>
          <w:sz w:val="24"/>
          <w:szCs w:val="24"/>
          <w:lang w:val="en-US"/>
        </w:rPr>
        <w:t xml:space="preserve"> syndrome in children.</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7. </w:t>
      </w:r>
      <w:proofErr w:type="spellStart"/>
      <w:r w:rsidRPr="00E64A5A">
        <w:rPr>
          <w:rFonts w:ascii="Times New Roman" w:hAnsi="Times New Roman" w:cs="Times New Roman"/>
          <w:sz w:val="24"/>
          <w:szCs w:val="24"/>
          <w:lang w:val="en-US"/>
        </w:rPr>
        <w:t>Quincke's</w:t>
      </w:r>
      <w:proofErr w:type="spellEnd"/>
      <w:r w:rsidRPr="00E64A5A">
        <w:rPr>
          <w:rFonts w:ascii="Times New Roman" w:hAnsi="Times New Roman" w:cs="Times New Roman"/>
          <w:sz w:val="24"/>
          <w:szCs w:val="24"/>
          <w:lang w:val="en-US"/>
        </w:rPr>
        <w:t xml:space="preserve"> </w:t>
      </w:r>
      <w:proofErr w:type="gramStart"/>
      <w:r w:rsidRPr="00E64A5A">
        <w:rPr>
          <w:rFonts w:ascii="Times New Roman" w:hAnsi="Times New Roman" w:cs="Times New Roman"/>
          <w:sz w:val="24"/>
          <w:szCs w:val="24"/>
          <w:lang w:val="en-US"/>
        </w:rPr>
        <w:t>edema..</w:t>
      </w:r>
      <w:proofErr w:type="gramEnd"/>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8. Hypertensive crisis.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9. Myocardial infarction. 10. External bleeding. 11. Acute urinary retention.</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12. Concussions, bruises, compression of the brain.</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13. Pulmonary edema.</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14. Convulsive states, epileptic status.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15. Chemical and thermal burns, frostbite.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16.Electric shock, lightning, heat and sunstroke.</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17.Poisoning. </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18. Drowning, suffocation. </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19. Bites and stings.</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20. Traumatic eye injuries, including removal of foreign bodies.</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21. Clinical death.</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Manipulations for emergency care: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 Injections (</w:t>
      </w:r>
      <w:proofErr w:type="spellStart"/>
      <w:r w:rsidRPr="00E64A5A">
        <w:rPr>
          <w:rFonts w:ascii="Times New Roman" w:hAnsi="Times New Roman" w:cs="Times New Roman"/>
          <w:sz w:val="24"/>
          <w:szCs w:val="24"/>
          <w:lang w:val="en-US"/>
        </w:rPr>
        <w:t>i</w:t>
      </w:r>
      <w:proofErr w:type="spellEnd"/>
      <w:r w:rsidRPr="00E64A5A">
        <w:rPr>
          <w:rFonts w:ascii="Times New Roman" w:hAnsi="Times New Roman" w:cs="Times New Roman"/>
          <w:sz w:val="24"/>
          <w:szCs w:val="24"/>
          <w:lang w:val="en-US"/>
        </w:rPr>
        <w:t xml:space="preserve"> / m, </w:t>
      </w:r>
      <w:proofErr w:type="spellStart"/>
      <w:r w:rsidRPr="00E64A5A">
        <w:rPr>
          <w:rFonts w:ascii="Times New Roman" w:hAnsi="Times New Roman" w:cs="Times New Roman"/>
          <w:sz w:val="24"/>
          <w:szCs w:val="24"/>
          <w:lang w:val="en-US"/>
        </w:rPr>
        <w:t>i</w:t>
      </w:r>
      <w:proofErr w:type="spellEnd"/>
      <w:r w:rsidRPr="00E64A5A">
        <w:rPr>
          <w:rFonts w:ascii="Times New Roman" w:hAnsi="Times New Roman" w:cs="Times New Roman"/>
          <w:sz w:val="24"/>
          <w:szCs w:val="24"/>
          <w:lang w:val="en-US"/>
        </w:rPr>
        <w:t xml:space="preserve"> / v, n / a).</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 Gastric lavage.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 Stopping external bleeding</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pressure bandage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applying a tourniquet</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ligature of the bleeding vessel</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 Cardiopulmonary resuscitation:</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indirect heart massage</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mouth-to-mouth, mouth-to-nose breathing</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-restoration of airway patency</w:t>
      </w:r>
    </w:p>
    <w:p w:rsidR="00E64A5A" w:rsidRP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xml:space="preserve">- using the </w:t>
      </w:r>
      <w:proofErr w:type="spellStart"/>
      <w:r w:rsidRPr="00E64A5A">
        <w:rPr>
          <w:rFonts w:ascii="Times New Roman" w:hAnsi="Times New Roman" w:cs="Times New Roman"/>
          <w:sz w:val="24"/>
          <w:szCs w:val="24"/>
          <w:lang w:val="en-US"/>
        </w:rPr>
        <w:t>Ambu</w:t>
      </w:r>
      <w:proofErr w:type="spellEnd"/>
      <w:r w:rsidRPr="00E64A5A">
        <w:rPr>
          <w:rFonts w:ascii="Times New Roman" w:hAnsi="Times New Roman" w:cs="Times New Roman"/>
          <w:sz w:val="24"/>
          <w:szCs w:val="24"/>
          <w:lang w:val="en-US"/>
        </w:rPr>
        <w:t xml:space="preserve"> bag</w:t>
      </w:r>
    </w:p>
    <w:p w:rsidR="00E64A5A" w:rsidRDefault="00E64A5A" w:rsidP="00E64A5A">
      <w:pPr>
        <w:pStyle w:val="a3"/>
        <w:spacing w:line="240" w:lineRule="auto"/>
        <w:ind w:left="783"/>
        <w:rPr>
          <w:rFonts w:ascii="Times New Roman" w:hAnsi="Times New Roman" w:cs="Times New Roman"/>
          <w:sz w:val="24"/>
          <w:szCs w:val="24"/>
          <w:lang w:val="en-US"/>
        </w:rPr>
      </w:pPr>
      <w:r w:rsidRPr="00E64A5A">
        <w:rPr>
          <w:rFonts w:ascii="Times New Roman" w:hAnsi="Times New Roman" w:cs="Times New Roman"/>
          <w:sz w:val="24"/>
          <w:szCs w:val="24"/>
          <w:lang w:val="en-US"/>
        </w:rPr>
        <w:t>- tongue fixation and duct insertion</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LITERATURE</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 xml:space="preserve">1. Diseases of the mucous membrane of the mouth and lips-L. A. </w:t>
      </w:r>
      <w:proofErr w:type="spellStart"/>
      <w:r w:rsidRPr="004E1236">
        <w:rPr>
          <w:rFonts w:ascii="Times New Roman" w:hAnsi="Times New Roman" w:cs="Times New Roman"/>
          <w:sz w:val="24"/>
          <w:szCs w:val="24"/>
          <w:lang w:val="en-US"/>
        </w:rPr>
        <w:t>Tsvetkova-Aksamit</w:t>
      </w:r>
      <w:proofErr w:type="spellEnd"/>
      <w:r w:rsidRPr="004E1236">
        <w:rPr>
          <w:rFonts w:ascii="Times New Roman" w:hAnsi="Times New Roman" w:cs="Times New Roman"/>
          <w:sz w:val="24"/>
          <w:szCs w:val="24"/>
          <w:lang w:val="en-US"/>
        </w:rPr>
        <w:t xml:space="preserve">, S. D. </w:t>
      </w:r>
      <w:proofErr w:type="spellStart"/>
      <w:r w:rsidRPr="004E1236">
        <w:rPr>
          <w:rFonts w:ascii="Times New Roman" w:hAnsi="Times New Roman" w:cs="Times New Roman"/>
          <w:sz w:val="24"/>
          <w:szCs w:val="24"/>
          <w:lang w:val="en-US"/>
        </w:rPr>
        <w:t>Arutyunov</w:t>
      </w:r>
      <w:proofErr w:type="spellEnd"/>
      <w:r w:rsidRPr="004E1236">
        <w:rPr>
          <w:rFonts w:ascii="Times New Roman" w:hAnsi="Times New Roman" w:cs="Times New Roman"/>
          <w:sz w:val="24"/>
          <w:szCs w:val="24"/>
          <w:lang w:val="en-US"/>
        </w:rPr>
        <w:t xml:space="preserve">, L. V. </w:t>
      </w:r>
      <w:proofErr w:type="spellStart"/>
      <w:r w:rsidRPr="004E1236">
        <w:rPr>
          <w:rFonts w:ascii="Times New Roman" w:hAnsi="Times New Roman" w:cs="Times New Roman"/>
          <w:sz w:val="24"/>
          <w:szCs w:val="24"/>
          <w:lang w:val="en-US"/>
        </w:rPr>
        <w:t>Petrova</w:t>
      </w:r>
      <w:proofErr w:type="spellEnd"/>
      <w:r w:rsidRPr="004E1236">
        <w:rPr>
          <w:rFonts w:ascii="Times New Roman" w:hAnsi="Times New Roman" w:cs="Times New Roman"/>
          <w:sz w:val="24"/>
          <w:szCs w:val="24"/>
          <w:lang w:val="en-US"/>
        </w:rPr>
        <w:t xml:space="preserve">, Yu. N. </w:t>
      </w:r>
      <w:proofErr w:type="spellStart"/>
      <w:r w:rsidRPr="004E1236">
        <w:rPr>
          <w:rFonts w:ascii="Times New Roman" w:hAnsi="Times New Roman" w:cs="Times New Roman"/>
          <w:sz w:val="24"/>
          <w:szCs w:val="24"/>
          <w:lang w:val="en-US"/>
        </w:rPr>
        <w:t>Perlamutrov</w:t>
      </w:r>
      <w:proofErr w:type="spellEnd"/>
      <w:r w:rsidRPr="004E1236">
        <w:rPr>
          <w:rFonts w:ascii="Times New Roman" w:hAnsi="Times New Roman" w:cs="Times New Roman"/>
          <w:sz w:val="24"/>
          <w:szCs w:val="24"/>
          <w:lang w:val="en-US"/>
        </w:rPr>
        <w:t>.</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 xml:space="preserve">2. Diseases of the oral mucosa: O. A. </w:t>
      </w:r>
      <w:proofErr w:type="spellStart"/>
      <w:r w:rsidRPr="004E1236">
        <w:rPr>
          <w:rFonts w:ascii="Times New Roman" w:hAnsi="Times New Roman" w:cs="Times New Roman"/>
          <w:sz w:val="24"/>
          <w:szCs w:val="24"/>
          <w:lang w:val="en-US"/>
        </w:rPr>
        <w:t>Uspenskaya</w:t>
      </w:r>
      <w:proofErr w:type="spellEnd"/>
      <w:r w:rsidRPr="004E1236">
        <w:rPr>
          <w:rFonts w:ascii="Times New Roman" w:hAnsi="Times New Roman" w:cs="Times New Roman"/>
          <w:sz w:val="24"/>
          <w:szCs w:val="24"/>
          <w:lang w:val="en-US"/>
        </w:rPr>
        <w:t xml:space="preserve">, E. N. </w:t>
      </w:r>
      <w:proofErr w:type="spellStart"/>
      <w:r w:rsidRPr="004E1236">
        <w:rPr>
          <w:rFonts w:ascii="Times New Roman" w:hAnsi="Times New Roman" w:cs="Times New Roman"/>
          <w:sz w:val="24"/>
          <w:szCs w:val="24"/>
          <w:lang w:val="en-US"/>
        </w:rPr>
        <w:t>Zhuleva</w:t>
      </w:r>
      <w:proofErr w:type="spellEnd"/>
      <w:r w:rsidRPr="004E1236">
        <w:rPr>
          <w:rFonts w:ascii="Times New Roman" w:hAnsi="Times New Roman" w:cs="Times New Roman"/>
          <w:sz w:val="24"/>
          <w:szCs w:val="24"/>
          <w:lang w:val="en-US"/>
        </w:rPr>
        <w:t xml:space="preserve"> publishing house NizhGMA-2017.</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 xml:space="preserve">3. </w:t>
      </w:r>
      <w:proofErr w:type="spellStart"/>
      <w:r w:rsidRPr="004E1236">
        <w:rPr>
          <w:rFonts w:ascii="Times New Roman" w:hAnsi="Times New Roman" w:cs="Times New Roman"/>
          <w:sz w:val="24"/>
          <w:szCs w:val="24"/>
          <w:lang w:val="en-US"/>
        </w:rPr>
        <w:t>Kulakov</w:t>
      </w:r>
      <w:proofErr w:type="spellEnd"/>
      <w:r w:rsidRPr="004E1236">
        <w:rPr>
          <w:rFonts w:ascii="Times New Roman" w:hAnsi="Times New Roman" w:cs="Times New Roman"/>
          <w:sz w:val="24"/>
          <w:szCs w:val="24"/>
          <w:lang w:val="en-US"/>
        </w:rPr>
        <w:t xml:space="preserve"> A. A. Surgical dentistry and maxillofacial surgery-M., 2010</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 xml:space="preserve">4. Syndromes and symptoms in dentistry: Handbook of A. I. </w:t>
      </w:r>
      <w:proofErr w:type="spellStart"/>
      <w:r w:rsidRPr="004E1236">
        <w:rPr>
          <w:rFonts w:ascii="Times New Roman" w:hAnsi="Times New Roman" w:cs="Times New Roman"/>
          <w:sz w:val="24"/>
          <w:szCs w:val="24"/>
          <w:lang w:val="en-US"/>
        </w:rPr>
        <w:t>Rybakov</w:t>
      </w:r>
      <w:proofErr w:type="spellEnd"/>
      <w:r w:rsidRPr="004E1236">
        <w:rPr>
          <w:rFonts w:ascii="Times New Roman" w:hAnsi="Times New Roman" w:cs="Times New Roman"/>
          <w:sz w:val="24"/>
          <w:szCs w:val="24"/>
          <w:lang w:val="en-US"/>
        </w:rPr>
        <w:t xml:space="preserve">, V. A. </w:t>
      </w:r>
      <w:proofErr w:type="spellStart"/>
      <w:r w:rsidRPr="004E1236">
        <w:rPr>
          <w:rFonts w:ascii="Times New Roman" w:hAnsi="Times New Roman" w:cs="Times New Roman"/>
          <w:sz w:val="24"/>
          <w:szCs w:val="24"/>
          <w:lang w:val="en-US"/>
        </w:rPr>
        <w:t>Epishev</w:t>
      </w:r>
      <w:proofErr w:type="spellEnd"/>
      <w:r w:rsidRPr="004E1236">
        <w:rPr>
          <w:rFonts w:ascii="Times New Roman" w:hAnsi="Times New Roman" w:cs="Times New Roman"/>
          <w:sz w:val="24"/>
          <w:szCs w:val="24"/>
          <w:lang w:val="en-US"/>
        </w:rPr>
        <w:t>, T. A. Rybakova. Medicine, 1990.</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5. Timofeev A. A. Maxillofacial surgery. - M., 2010</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 xml:space="preserve">6. </w:t>
      </w:r>
      <w:proofErr w:type="spellStart"/>
      <w:r w:rsidRPr="004E1236">
        <w:rPr>
          <w:rFonts w:ascii="Times New Roman" w:hAnsi="Times New Roman" w:cs="Times New Roman"/>
          <w:sz w:val="24"/>
          <w:szCs w:val="24"/>
          <w:lang w:val="en-US"/>
        </w:rPr>
        <w:t>Topolnitsky</w:t>
      </w:r>
      <w:proofErr w:type="spellEnd"/>
      <w:r w:rsidRPr="004E1236">
        <w:rPr>
          <w:rFonts w:ascii="Times New Roman" w:hAnsi="Times New Roman" w:cs="Times New Roman"/>
          <w:sz w:val="24"/>
          <w:szCs w:val="24"/>
          <w:lang w:val="en-US"/>
        </w:rPr>
        <w:t xml:space="preserve"> O. Z. Pediatric surgical dentistry and maxillofacial surgery. - M., 2007</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t>7. Therapeutic Dentistry: a textbook for students of medical universities in 3 volumes, Barer G. M., GEOTAR-Media-2005.</w:t>
      </w:r>
    </w:p>
    <w:p w:rsidR="004E1236" w:rsidRPr="004E1236" w:rsidRDefault="004E1236" w:rsidP="004E1236">
      <w:pPr>
        <w:pStyle w:val="a3"/>
        <w:spacing w:line="240" w:lineRule="auto"/>
        <w:ind w:left="783"/>
        <w:rPr>
          <w:rFonts w:ascii="Times New Roman" w:hAnsi="Times New Roman" w:cs="Times New Roman"/>
          <w:sz w:val="24"/>
          <w:szCs w:val="24"/>
          <w:lang w:val="en-US"/>
        </w:rPr>
      </w:pPr>
      <w:r w:rsidRPr="004E1236">
        <w:rPr>
          <w:rFonts w:ascii="Times New Roman" w:hAnsi="Times New Roman" w:cs="Times New Roman"/>
          <w:sz w:val="24"/>
          <w:szCs w:val="24"/>
          <w:lang w:val="en-US"/>
        </w:rPr>
        <w:lastRenderedPageBreak/>
        <w:t xml:space="preserve">8. Therapeutic dentistry: Yu. M., </w:t>
      </w:r>
      <w:proofErr w:type="spellStart"/>
      <w:r w:rsidRPr="004E1236">
        <w:rPr>
          <w:rFonts w:ascii="Times New Roman" w:hAnsi="Times New Roman" w:cs="Times New Roman"/>
          <w:sz w:val="24"/>
          <w:szCs w:val="24"/>
          <w:lang w:val="en-US"/>
        </w:rPr>
        <w:t>Maksimovsky</w:t>
      </w:r>
      <w:proofErr w:type="spellEnd"/>
      <w:r w:rsidRPr="004E1236">
        <w:rPr>
          <w:rFonts w:ascii="Times New Roman" w:hAnsi="Times New Roman" w:cs="Times New Roman"/>
          <w:sz w:val="24"/>
          <w:szCs w:val="24"/>
          <w:lang w:val="en-US"/>
        </w:rPr>
        <w:t xml:space="preserve"> L. N. </w:t>
      </w:r>
      <w:proofErr w:type="spellStart"/>
      <w:r w:rsidRPr="004E1236">
        <w:rPr>
          <w:rFonts w:ascii="Times New Roman" w:hAnsi="Times New Roman" w:cs="Times New Roman"/>
          <w:sz w:val="24"/>
          <w:szCs w:val="24"/>
          <w:lang w:val="en-US"/>
        </w:rPr>
        <w:t>Maksimovskaya</w:t>
      </w:r>
      <w:proofErr w:type="spellEnd"/>
      <w:r w:rsidRPr="004E1236">
        <w:rPr>
          <w:rFonts w:ascii="Times New Roman" w:hAnsi="Times New Roman" w:cs="Times New Roman"/>
          <w:sz w:val="24"/>
          <w:szCs w:val="24"/>
          <w:lang w:val="en-US"/>
        </w:rPr>
        <w:t xml:space="preserve">, L. Yu. </w:t>
      </w:r>
      <w:proofErr w:type="spellStart"/>
      <w:r w:rsidRPr="004E1236">
        <w:rPr>
          <w:rFonts w:ascii="Times New Roman" w:hAnsi="Times New Roman" w:cs="Times New Roman"/>
          <w:sz w:val="24"/>
          <w:szCs w:val="24"/>
          <w:lang w:val="en-US"/>
        </w:rPr>
        <w:t>Orekhova</w:t>
      </w:r>
      <w:proofErr w:type="spellEnd"/>
      <w:r w:rsidRPr="004E1236">
        <w:rPr>
          <w:rFonts w:ascii="Times New Roman" w:hAnsi="Times New Roman" w:cs="Times New Roman"/>
          <w:sz w:val="24"/>
          <w:szCs w:val="24"/>
          <w:lang w:val="en-US"/>
        </w:rPr>
        <w:t xml:space="preserve"> Medicine, 2002.</w:t>
      </w:r>
    </w:p>
    <w:p w:rsidR="004E1236" w:rsidRPr="00E64A5A" w:rsidRDefault="004E1236" w:rsidP="004E1236">
      <w:pPr>
        <w:pStyle w:val="a3"/>
        <w:spacing w:line="240" w:lineRule="auto"/>
        <w:ind w:left="783"/>
        <w:rPr>
          <w:rFonts w:ascii="Times New Roman" w:hAnsi="Times New Roman" w:cs="Times New Roman"/>
          <w:sz w:val="24"/>
          <w:szCs w:val="24"/>
          <w:lang w:val="en-US"/>
        </w:rPr>
      </w:pPr>
      <w:proofErr w:type="spellStart"/>
      <w:r w:rsidRPr="004E1236">
        <w:rPr>
          <w:rFonts w:ascii="Times New Roman" w:hAnsi="Times New Roman" w:cs="Times New Roman"/>
          <w:sz w:val="24"/>
          <w:szCs w:val="24"/>
          <w:lang w:val="en-US"/>
        </w:rPr>
        <w:t>Paches</w:t>
      </w:r>
      <w:proofErr w:type="spellEnd"/>
      <w:r w:rsidRPr="004E1236">
        <w:rPr>
          <w:rFonts w:ascii="Times New Roman" w:hAnsi="Times New Roman" w:cs="Times New Roman"/>
          <w:sz w:val="24"/>
          <w:szCs w:val="24"/>
          <w:lang w:val="en-US"/>
        </w:rPr>
        <w:t xml:space="preserve"> A. I., Head and neck tumors. M. -2013.</w:t>
      </w:r>
    </w:p>
    <w:sectPr w:rsidR="004E1236" w:rsidRPr="00E64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F3DFE"/>
    <w:multiLevelType w:val="hybridMultilevel"/>
    <w:tmpl w:val="D46240A2"/>
    <w:lvl w:ilvl="0" w:tplc="9F807400">
      <w:numFmt w:val="bullet"/>
      <w:lvlText w:val="-"/>
      <w:lvlJc w:val="left"/>
      <w:pPr>
        <w:ind w:left="78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15:restartNumberingAfterBreak="0">
    <w:nsid w:val="64EC7E23"/>
    <w:multiLevelType w:val="hybridMultilevel"/>
    <w:tmpl w:val="9C948660"/>
    <w:lvl w:ilvl="0" w:tplc="9F807400">
      <w:numFmt w:val="bullet"/>
      <w:lvlText w:val="-"/>
      <w:lvlJc w:val="left"/>
      <w:pPr>
        <w:ind w:left="150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A6"/>
    <w:rsid w:val="000459C8"/>
    <w:rsid w:val="0011019B"/>
    <w:rsid w:val="001253CE"/>
    <w:rsid w:val="001279FB"/>
    <w:rsid w:val="002365C8"/>
    <w:rsid w:val="004E1236"/>
    <w:rsid w:val="00523687"/>
    <w:rsid w:val="006254C8"/>
    <w:rsid w:val="006512BA"/>
    <w:rsid w:val="00696EA6"/>
    <w:rsid w:val="007243BA"/>
    <w:rsid w:val="00A671D2"/>
    <w:rsid w:val="00A92880"/>
    <w:rsid w:val="00D9412D"/>
    <w:rsid w:val="00DE6423"/>
    <w:rsid w:val="00E6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81EE"/>
  <w15:docId w15:val="{A85D4991-1FB9-43F0-A191-A1745A7C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9FB"/>
    <w:pPr>
      <w:ind w:left="720"/>
      <w:contextualSpacing/>
    </w:pPr>
  </w:style>
  <w:style w:type="table" w:styleId="a4">
    <w:name w:val="Table Grid"/>
    <w:basedOn w:val="a1"/>
    <w:uiPriority w:val="59"/>
    <w:rsid w:val="00D9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12D"/>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73B0-255D-4512-B246-7B3D733C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3894</Words>
  <Characters>22200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cp:lastModifiedBy>
  <cp:revision>8</cp:revision>
  <dcterms:created xsi:type="dcterms:W3CDTF">2021-05-12T05:21:00Z</dcterms:created>
  <dcterms:modified xsi:type="dcterms:W3CDTF">2021-06-24T03:54:00Z</dcterms:modified>
</cp:coreProperties>
</file>