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3" w:rsidRDefault="00070903" w:rsidP="003F1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5B11A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0903" w:rsidRPr="003F1D63" w:rsidRDefault="00070903" w:rsidP="003F1D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sz w:val="28"/>
          <w:szCs w:val="28"/>
        </w:rPr>
        <w:t xml:space="preserve">Специальность: «Фармация» </w:t>
      </w:r>
      <w:r w:rsidR="009E1EE5">
        <w:rPr>
          <w:rFonts w:ascii="Times New Roman" w:hAnsi="Times New Roman" w:cs="Times New Roman"/>
          <w:b/>
          <w:sz w:val="28"/>
          <w:szCs w:val="28"/>
        </w:rPr>
        <w:t xml:space="preserve">ВМО </w:t>
      </w:r>
    </w:p>
    <w:p w:rsidR="00070903" w:rsidRPr="005B11AC" w:rsidRDefault="00070903" w:rsidP="003F1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</w:t>
      </w:r>
      <w:r w:rsidR="00436BEC" w:rsidRPr="005B11AC">
        <w:rPr>
          <w:rFonts w:ascii="Times New Roman" w:hAnsi="Times New Roman" w:cs="Times New Roman"/>
          <w:sz w:val="28"/>
          <w:szCs w:val="28"/>
        </w:rPr>
        <w:t xml:space="preserve">тудент обязан набрать </w:t>
      </w:r>
      <w:r w:rsidR="002A163A" w:rsidRPr="005B11A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A163A"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303F93" w:rsidRPr="005B11A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303F93"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070903" w:rsidRPr="005B11AC" w:rsidRDefault="00070903" w:rsidP="003F1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749"/>
        <w:gridCol w:w="2409"/>
        <w:gridCol w:w="7874"/>
      </w:tblGrid>
      <w:tr w:rsidR="005B11AC" w:rsidRPr="005B11AC" w:rsidTr="00C2616D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2" w:type="dxa"/>
            <w:gridSpan w:val="3"/>
          </w:tcPr>
          <w:p w:rsidR="00C76BA4" w:rsidRPr="005B11AC" w:rsidRDefault="009E1EE5" w:rsidP="0007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семестр (2кр)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749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87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3F1D63">
        <w:tc>
          <w:tcPr>
            <w:tcW w:w="484" w:type="dxa"/>
          </w:tcPr>
          <w:p w:rsidR="00C76BA4" w:rsidRPr="005B11AC" w:rsidRDefault="009E1EE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40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Учение о растворах</w:t>
            </w:r>
          </w:p>
        </w:tc>
        <w:tc>
          <w:tcPr>
            <w:tcW w:w="7874" w:type="dxa"/>
          </w:tcPr>
          <w:p w:rsidR="00C76BA4" w:rsidRPr="003F1D63" w:rsidRDefault="00C76BA4" w:rsidP="00BA75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основ современного учения о растворах, знание которого, безусловно, необходимо фармацевту, так как биохимические процессы протекают в организме в растворах, многие лекарственные препараты представляют собой растворы. Раздел важен также для понимания роли ионных, в том числе кислотно-основных, взаимодействий при метаболизме лекарств, в анализе лекарственных препаратов, при приготовлении лекарственных форм.</w:t>
            </w:r>
          </w:p>
        </w:tc>
      </w:tr>
      <w:tr w:rsidR="009E1EE5" w:rsidRPr="005B11AC" w:rsidTr="003F1D63">
        <w:tc>
          <w:tcPr>
            <w:tcW w:w="484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40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Фармация в странах мира</w:t>
            </w:r>
          </w:p>
        </w:tc>
        <w:tc>
          <w:tcPr>
            <w:tcW w:w="7874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ознакомление с  организацией лекарственного обеспечения  и ролью фармацевта в различных странах.</w:t>
            </w:r>
          </w:p>
        </w:tc>
      </w:tr>
      <w:tr w:rsidR="009E1EE5" w:rsidRPr="005B11AC" w:rsidTr="003F1D63">
        <w:tc>
          <w:tcPr>
            <w:tcW w:w="484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изики, математики, информатики и компьютерных технологий</w:t>
            </w:r>
          </w:p>
        </w:tc>
        <w:tc>
          <w:tcPr>
            <w:tcW w:w="2409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фармации</w:t>
            </w:r>
          </w:p>
        </w:tc>
        <w:tc>
          <w:tcPr>
            <w:tcW w:w="7874" w:type="dxa"/>
          </w:tcPr>
          <w:p w:rsidR="009E1EE5" w:rsidRPr="005B11AC" w:rsidRDefault="009E1EE5" w:rsidP="00C6364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1AC">
              <w:rPr>
                <w:color w:val="auto"/>
                <w:sz w:val="22"/>
                <w:szCs w:val="22"/>
              </w:rPr>
              <w:t>Формирование у студентов общих представлений о возможностях использования средств информационно-коммуникационных  технологий, обеспечивающих широкие возможности обработки медицинской и фармацевтической информации, овладение приёмами работы с современными типовыми пакетами прикладных программ.</w:t>
            </w:r>
          </w:p>
        </w:tc>
      </w:tr>
    </w:tbl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EE5" w:rsidRDefault="009E1EE5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83" w:rsidRDefault="00D45283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83" w:rsidRDefault="00D45283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83" w:rsidRDefault="00D45283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E5">
        <w:rPr>
          <w:rFonts w:ascii="Times New Roman" w:hAnsi="Times New Roman" w:cs="Times New Roman"/>
          <w:b/>
          <w:sz w:val="28"/>
          <w:szCs w:val="28"/>
        </w:rPr>
        <w:t>ВМО</w:t>
      </w: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proofErr w:type="gramStart"/>
      <w:r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1AC">
        <w:rPr>
          <w:rFonts w:ascii="Times New Roman" w:hAnsi="Times New Roman" w:cs="Times New Roman"/>
          <w:sz w:val="28"/>
          <w:szCs w:val="28"/>
        </w:rPr>
        <w:t xml:space="preserve">  семестра </w:t>
      </w:r>
      <w:r w:rsidR="009E1E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кредита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220"/>
        <w:gridCol w:w="2893"/>
        <w:gridCol w:w="2977"/>
        <w:gridCol w:w="7165"/>
      </w:tblGrid>
      <w:tr w:rsidR="005B11AC" w:rsidRPr="005B11AC" w:rsidTr="008A5233">
        <w:tc>
          <w:tcPr>
            <w:tcW w:w="53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5" w:type="dxa"/>
            <w:gridSpan w:val="3"/>
          </w:tcPr>
          <w:p w:rsidR="00A3091F" w:rsidRPr="005B11AC" w:rsidRDefault="009E1EE5" w:rsidP="009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2семестр (3</w:t>
            </w:r>
            <w:r w:rsidR="00A3091F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FF2CCE">
        <w:tc>
          <w:tcPr>
            <w:tcW w:w="53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893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977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165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9E1EE5" w:rsidRPr="005B11AC" w:rsidTr="00FF2CCE">
        <w:tc>
          <w:tcPr>
            <w:tcW w:w="531" w:type="dxa"/>
          </w:tcPr>
          <w:p w:rsidR="009E1EE5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2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атологической физиологии</w:t>
            </w:r>
          </w:p>
        </w:tc>
        <w:tc>
          <w:tcPr>
            <w:tcW w:w="2977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Патофизиология наркоманий и токсикоманий</w:t>
            </w:r>
          </w:p>
        </w:tc>
        <w:tc>
          <w:tcPr>
            <w:tcW w:w="7165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этиология наркоманий и токсикоманий. Понятие о наркотических средствах. Общие механизмы действия наркотических средств на нервную систему. Стадии наркоманий. Принципы профилактики и терапии наркоманий.</w:t>
            </w:r>
          </w:p>
        </w:tc>
      </w:tr>
      <w:tr w:rsidR="009E1EE5" w:rsidRPr="005B11AC" w:rsidTr="00FF2CCE">
        <w:tc>
          <w:tcPr>
            <w:tcW w:w="531" w:type="dxa"/>
          </w:tcPr>
          <w:p w:rsidR="009E1EE5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2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икробиологии,  вирусологии и иммунологии</w:t>
            </w:r>
          </w:p>
        </w:tc>
        <w:tc>
          <w:tcPr>
            <w:tcW w:w="2977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Определение микробиологической чистоты  фармацевтических препаратов.</w:t>
            </w:r>
          </w:p>
        </w:tc>
        <w:tc>
          <w:tcPr>
            <w:tcW w:w="7165" w:type="dxa"/>
          </w:tcPr>
          <w:p w:rsidR="009E1EE5" w:rsidRPr="005B11AC" w:rsidRDefault="009E1EE5" w:rsidP="00C636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Элективный курс ориентирован  на получение  знаний  и навыков  </w:t>
            </w:r>
          </w:p>
          <w:p w:rsidR="009E1EE5" w:rsidRPr="005B11AC" w:rsidRDefault="009E1EE5" w:rsidP="00C636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проведения  </w:t>
            </w:r>
            <w:r w:rsidRPr="005B11A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санитарно-бактериологического контроля в работе аптек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 проведения </w:t>
            </w:r>
            <w:r w:rsidRPr="005B11A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санитарно-бактериологического исследования смывов с аптечной посуды.</w:t>
            </w:r>
          </w:p>
          <w:p w:rsidR="009E1EE5" w:rsidRPr="005B11AC" w:rsidRDefault="009E1EE5" w:rsidP="00C63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       Настоящий элективный курс предусматривает изучение студентами понятий о стерильности стерильных  лекарственных препаратов и микробиологической чистоты нестерильных фармацевтических препаратов. </w:t>
            </w:r>
          </w:p>
        </w:tc>
      </w:tr>
      <w:tr w:rsidR="00DC4EEE" w:rsidRPr="005B11AC" w:rsidTr="00FF2CCE">
        <w:tc>
          <w:tcPr>
            <w:tcW w:w="531" w:type="dxa"/>
          </w:tcPr>
          <w:p w:rsidR="00DC4EEE" w:rsidRDefault="00DC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DC4EEE" w:rsidRDefault="00DC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DC4EEE" w:rsidRDefault="00D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DC4EEE" w:rsidRDefault="00D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Надлежащие фармацевтические практики в сфере обращения лекарственных средств</w:t>
            </w:r>
          </w:p>
        </w:tc>
        <w:tc>
          <w:tcPr>
            <w:tcW w:w="7165" w:type="dxa"/>
          </w:tcPr>
          <w:p w:rsidR="00DC4EEE" w:rsidRDefault="00DC4EEE">
            <w:pPr>
              <w:pStyle w:val="a4"/>
              <w:tabs>
                <w:tab w:val="left" w:pos="284"/>
              </w:tabs>
              <w:ind w:left="0"/>
              <w:rPr>
                <w:color w:val="auto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Элективный курс направлен на изучение </w:t>
            </w:r>
            <w:r>
              <w:rPr>
                <w:color w:val="auto"/>
                <w:sz w:val="24"/>
              </w:rPr>
              <w:t>концепции надлежащих практик в фармации (G</w:t>
            </w:r>
            <w:proofErr w:type="gramStart"/>
            <w:r>
              <w:rPr>
                <w:color w:val="auto"/>
                <w:sz w:val="24"/>
              </w:rPr>
              <w:t>Х</w:t>
            </w:r>
            <w:proofErr w:type="gramEnd"/>
            <w:r>
              <w:rPr>
                <w:color w:val="auto"/>
                <w:sz w:val="24"/>
              </w:rPr>
              <w:t xml:space="preserve">P);  надлежащих фармацевтических практик </w:t>
            </w:r>
            <w:r>
              <w:rPr>
                <w:iCs/>
                <w:color w:val="auto"/>
                <w:sz w:val="24"/>
              </w:rPr>
              <w:t>Евразийского экономического союза</w:t>
            </w:r>
            <w:r>
              <w:rPr>
                <w:color w:val="auto"/>
                <w:sz w:val="24"/>
              </w:rPr>
              <w:t xml:space="preserve">.  </w:t>
            </w:r>
          </w:p>
        </w:tc>
      </w:tr>
      <w:tr w:rsidR="009E1EE5" w:rsidRPr="005B11AC" w:rsidTr="00FF2CCE">
        <w:tc>
          <w:tcPr>
            <w:tcW w:w="531" w:type="dxa"/>
          </w:tcPr>
          <w:p w:rsidR="009E1EE5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2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ундаментальной и клинической физиологии</w:t>
            </w:r>
          </w:p>
        </w:tc>
        <w:tc>
          <w:tcPr>
            <w:tcW w:w="2977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7165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Элективный курс знакомит студентов с основными физиологическими</w:t>
            </w:r>
            <w:r w:rsidRPr="005B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эффектами, энергетической ценностью питательных веществ и нормами питания, физиологическими п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отребностями   организма в пластических веществах и основами</w:t>
            </w:r>
            <w:r w:rsidRPr="005B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сбалансированного рационального питания, а также с физиологической ролью витаминов, микроэлементов.</w:t>
            </w:r>
          </w:p>
        </w:tc>
      </w:tr>
      <w:tr w:rsidR="009E1EE5" w:rsidRPr="005B11AC" w:rsidTr="00FF2CCE">
        <w:tc>
          <w:tcPr>
            <w:tcW w:w="531" w:type="dxa"/>
          </w:tcPr>
          <w:p w:rsidR="009E1EE5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игиенических дисциплин</w:t>
            </w:r>
          </w:p>
        </w:tc>
        <w:tc>
          <w:tcPr>
            <w:tcW w:w="2977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7165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медико-биологических основ питания человека, теории питания, механизмов действия микр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макронутриентов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на организм человека.</w:t>
            </w:r>
          </w:p>
        </w:tc>
      </w:tr>
    </w:tbl>
    <w:p w:rsidR="00D45283" w:rsidRDefault="00D45283" w:rsidP="00303F93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="009E1EE5">
        <w:rPr>
          <w:rFonts w:ascii="Times New Roman" w:hAnsi="Times New Roman" w:cs="Times New Roman"/>
          <w:b/>
          <w:sz w:val="28"/>
          <w:szCs w:val="28"/>
        </w:rPr>
        <w:t>ВМО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proofErr w:type="gramStart"/>
      <w:r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1AC">
        <w:rPr>
          <w:rFonts w:ascii="Times New Roman" w:hAnsi="Times New Roman" w:cs="Times New Roman"/>
          <w:sz w:val="28"/>
          <w:szCs w:val="28"/>
        </w:rPr>
        <w:t xml:space="preserve"> 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9E1EE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2127"/>
        <w:gridCol w:w="2693"/>
        <w:gridCol w:w="8505"/>
      </w:tblGrid>
      <w:tr w:rsidR="005B11AC" w:rsidRPr="005B11AC" w:rsidTr="00D45283">
        <w:tc>
          <w:tcPr>
            <w:tcW w:w="531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3"/>
          </w:tcPr>
          <w:p w:rsidR="00C76BA4" w:rsidRPr="005B11AC" w:rsidRDefault="009E1EE5" w:rsidP="00BE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</w:rPr>
              <w:t xml:space="preserve"> (4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D45283">
        <w:tc>
          <w:tcPr>
            <w:tcW w:w="531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8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127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2693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8505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9E1EE5" w:rsidRPr="005B11AC" w:rsidTr="00D45283">
        <w:tc>
          <w:tcPr>
            <w:tcW w:w="531" w:type="dxa"/>
          </w:tcPr>
          <w:p w:rsidR="009E1EE5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атологической физиологии</w:t>
            </w:r>
          </w:p>
        </w:tc>
        <w:tc>
          <w:tcPr>
            <w:tcW w:w="2693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Патофизиология наркоманий и токсикоманий</w:t>
            </w:r>
          </w:p>
        </w:tc>
        <w:tc>
          <w:tcPr>
            <w:tcW w:w="8505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этиология наркоманий и токсикоманий. Понятие о наркотических средствах. Общие механизмы действия наркотических средств на нервную систему. Стадии наркоманий. Принципы профилактики и терапии наркоманий.</w:t>
            </w:r>
          </w:p>
        </w:tc>
      </w:tr>
      <w:tr w:rsidR="009E1EE5" w:rsidRPr="005B11AC" w:rsidTr="00D45283">
        <w:tc>
          <w:tcPr>
            <w:tcW w:w="531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693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Меры противодействия фальсификации лекарственных средств</w:t>
            </w:r>
          </w:p>
        </w:tc>
        <w:tc>
          <w:tcPr>
            <w:tcW w:w="8505" w:type="dxa"/>
          </w:tcPr>
          <w:p w:rsidR="009E1EE5" w:rsidRPr="005B11AC" w:rsidRDefault="009E1EE5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позволяет овладеть способами выявления фальсифицированных лекарственных средств на разных этапах их продвижения, работе с населением по повышению информированности по проблеме фальсификации лекарственных средств.</w:t>
            </w:r>
          </w:p>
        </w:tc>
      </w:tr>
      <w:tr w:rsidR="00747659" w:rsidRPr="005B11AC" w:rsidTr="00D45283">
        <w:tc>
          <w:tcPr>
            <w:tcW w:w="531" w:type="dxa"/>
          </w:tcPr>
          <w:p w:rsidR="00747659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ыргызского языка</w:t>
            </w:r>
          </w:p>
        </w:tc>
        <w:tc>
          <w:tcPr>
            <w:tcW w:w="2693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кагаздарын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</w:p>
        </w:tc>
        <w:tc>
          <w:tcPr>
            <w:tcW w:w="8505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Биздин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күнүмдүк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турмушубузда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мекемелерде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окуу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жайларда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негизинен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активдүү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колдонула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турган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кагаздары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катары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жеке-уюштуруу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жана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уюштуру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тескөө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кагаздары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болгондуктан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бул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жумушчу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программада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кагаздарынын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ушул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түрлөрү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каралмакчы</w:t>
            </w:r>
            <w:proofErr w:type="spellEnd"/>
          </w:p>
        </w:tc>
      </w:tr>
      <w:tr w:rsidR="00747659" w:rsidRPr="005B11AC" w:rsidTr="00D45283">
        <w:tc>
          <w:tcPr>
            <w:tcW w:w="531" w:type="dxa"/>
          </w:tcPr>
          <w:p w:rsidR="00747659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8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2693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Учение о растворах</w:t>
            </w:r>
          </w:p>
        </w:tc>
        <w:tc>
          <w:tcPr>
            <w:tcW w:w="8505" w:type="dxa"/>
          </w:tcPr>
          <w:p w:rsidR="00747659" w:rsidRPr="003F1D63" w:rsidRDefault="00747659" w:rsidP="00C636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основ современного учения о растворах, знание которого, безусловно, необходимо фармацевту, так как биохимические процессы протекают в организме в растворах, многие лекарственные препараты представляют собой растворы. Раздел важен также для понимания роли ионных, в том числе кислотно-основных, взаимодействий при метаболизме лекарств, в анализе лекарственных препаратов, при приготовлении лекарственных форм.</w:t>
            </w:r>
          </w:p>
        </w:tc>
      </w:tr>
      <w:tr w:rsidR="00747659" w:rsidRPr="005B11AC" w:rsidTr="00D45283">
        <w:tc>
          <w:tcPr>
            <w:tcW w:w="531" w:type="dxa"/>
          </w:tcPr>
          <w:p w:rsidR="00747659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8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693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Гомеопатические, ветеринарные, лечебно-косметические средства</w:t>
            </w:r>
          </w:p>
        </w:tc>
        <w:tc>
          <w:tcPr>
            <w:tcW w:w="8505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Элективный курс направлен на изучение</w:t>
            </w:r>
          </w:p>
          <w:p w:rsidR="00747659" w:rsidRPr="005B11AC" w:rsidRDefault="00747659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 гомеопатии (историей, особенностями этого вида лечения, технологией гомеопатических препаратов и т.д.; 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специальной отраслью фармацевтической науки – ветеринарной фармацией;  с основами современной клинической косметологии. </w:t>
            </w:r>
          </w:p>
        </w:tc>
      </w:tr>
      <w:tr w:rsidR="00655EAA" w:rsidRPr="005B11AC" w:rsidTr="00D45283">
        <w:tc>
          <w:tcPr>
            <w:tcW w:w="531" w:type="dxa"/>
          </w:tcPr>
          <w:p w:rsidR="00655EAA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8" w:type="dxa"/>
          </w:tcPr>
          <w:p w:rsidR="00655EAA" w:rsidRPr="00655EAA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655EAA" w:rsidRPr="00655EAA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693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</w:p>
        </w:tc>
        <w:tc>
          <w:tcPr>
            <w:tcW w:w="8505" w:type="dxa"/>
          </w:tcPr>
          <w:p w:rsidR="00655EAA" w:rsidRPr="005B11AC" w:rsidRDefault="00CA0CA8" w:rsidP="00C636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1D">
              <w:rPr>
                <w:sz w:val="24"/>
              </w:rPr>
              <w:t>Э</w:t>
            </w:r>
            <w:r w:rsidRPr="00066E1D">
              <w:rPr>
                <w:rFonts w:ascii="Times New Roman" w:hAnsi="Times New Roman" w:cs="Times New Roman"/>
                <w:sz w:val="24"/>
              </w:rPr>
              <w:t>лективный</w:t>
            </w:r>
            <w:r>
              <w:rPr>
                <w:sz w:val="24"/>
              </w:rPr>
              <w:t xml:space="preserve"> </w:t>
            </w:r>
            <w:r w:rsidRPr="00066E1D">
              <w:rPr>
                <w:rFonts w:ascii="Times New Roman" w:hAnsi="Times New Roman" w:cs="Times New Roman"/>
                <w:sz w:val="24"/>
              </w:rPr>
              <w:t xml:space="preserve"> курс </w:t>
            </w:r>
            <w:r>
              <w:rPr>
                <w:sz w:val="24"/>
              </w:rPr>
              <w:t>направлен на изучение</w:t>
            </w:r>
            <w:r w:rsidRPr="00066E1D">
              <w:rPr>
                <w:rFonts w:ascii="Times New Roman" w:hAnsi="Times New Roman" w:cs="Times New Roman"/>
                <w:sz w:val="24"/>
              </w:rPr>
              <w:t xml:space="preserve"> основ молекулярной биологии и генетики продуцентов, генетической инженерии и инженерной энзимологии, используемых при получении </w:t>
            </w:r>
            <w:proofErr w:type="spellStart"/>
            <w:r w:rsidRPr="00066E1D">
              <w:rPr>
                <w:rFonts w:ascii="Times New Roman" w:hAnsi="Times New Roman" w:cs="Times New Roman"/>
                <w:sz w:val="24"/>
              </w:rPr>
              <w:t>биотерапевтических</w:t>
            </w:r>
            <w:proofErr w:type="spellEnd"/>
            <w:r w:rsidRPr="00066E1D">
              <w:rPr>
                <w:rFonts w:ascii="Times New Roman" w:hAnsi="Times New Roman" w:cs="Times New Roman"/>
                <w:sz w:val="24"/>
              </w:rPr>
              <w:t xml:space="preserve"> лекарственных препаратов и </w:t>
            </w:r>
            <w:proofErr w:type="spellStart"/>
            <w:r w:rsidRPr="00066E1D">
              <w:rPr>
                <w:rFonts w:ascii="Times New Roman" w:hAnsi="Times New Roman" w:cs="Times New Roman"/>
                <w:sz w:val="24"/>
              </w:rPr>
              <w:t>биосимиляров</w:t>
            </w:r>
            <w:proofErr w:type="spellEnd"/>
            <w:r w:rsidRPr="00066E1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="00747659">
        <w:rPr>
          <w:rFonts w:ascii="Times New Roman" w:hAnsi="Times New Roman" w:cs="Times New Roman"/>
          <w:b/>
          <w:sz w:val="28"/>
          <w:szCs w:val="28"/>
        </w:rPr>
        <w:t>ВМО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proofErr w:type="gramStart"/>
      <w:r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74765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кредита </w:t>
      </w:r>
      <w:r w:rsidR="00D45283"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="00D45283"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="00D45283"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4"/>
        <w:gridCol w:w="1220"/>
        <w:gridCol w:w="1796"/>
        <w:gridCol w:w="2977"/>
        <w:gridCol w:w="8647"/>
      </w:tblGrid>
      <w:tr w:rsidR="005B11AC" w:rsidRPr="005B11AC" w:rsidTr="00D45283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0" w:type="dxa"/>
            <w:gridSpan w:val="3"/>
          </w:tcPr>
          <w:p w:rsidR="00C76BA4" w:rsidRPr="005B11AC" w:rsidRDefault="00747659" w:rsidP="00C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A0CA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семестр (4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D45283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796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2977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8647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D45283">
        <w:tc>
          <w:tcPr>
            <w:tcW w:w="494" w:type="dxa"/>
          </w:tcPr>
          <w:p w:rsidR="007628D4" w:rsidRPr="005B11AC" w:rsidRDefault="00D45283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7628D4" w:rsidRPr="005B11AC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8647" w:type="dxa"/>
          </w:tcPr>
          <w:p w:rsidR="007628D4" w:rsidRPr="005B11AC" w:rsidRDefault="007628D4" w:rsidP="0006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</w:rPr>
              <w:t>Элективный курс направлен на изучение расчетов, технологических схем,  оснащения и аппаратуры для проведения процесса экстрагирования различными методами, формирование  навыков самостоятельного экстрагирования ЛРС.</w:t>
            </w:r>
          </w:p>
        </w:tc>
      </w:tr>
      <w:tr w:rsidR="00747659" w:rsidRPr="005B11AC" w:rsidTr="00D45283">
        <w:tc>
          <w:tcPr>
            <w:tcW w:w="494" w:type="dxa"/>
          </w:tcPr>
          <w:p w:rsidR="00747659" w:rsidRPr="005B11AC" w:rsidRDefault="00D45283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D45283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Правила регистрации лекарственных средств</w:t>
            </w:r>
          </w:p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ЕАЭС</w:t>
            </w:r>
          </w:p>
        </w:tc>
        <w:tc>
          <w:tcPr>
            <w:tcW w:w="8647" w:type="dxa"/>
          </w:tcPr>
          <w:p w:rsidR="00D45283" w:rsidRDefault="00D45283" w:rsidP="00D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Элективный  курс направлен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порядка регистрации ЛС и МИ в соответствии с требованиями правил ЕАЭС, видами регистрации, документами, необходимыми для этого.</w:t>
            </w:r>
          </w:p>
          <w:p w:rsidR="00747659" w:rsidRPr="005B11AC" w:rsidRDefault="00747659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59" w:rsidRPr="005B11AC" w:rsidTr="00D45283">
        <w:tc>
          <w:tcPr>
            <w:tcW w:w="494" w:type="dxa"/>
          </w:tcPr>
          <w:p w:rsidR="00747659" w:rsidRPr="005B11AC" w:rsidRDefault="00D45283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продаж.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 аптеках.</w:t>
            </w:r>
          </w:p>
        </w:tc>
        <w:tc>
          <w:tcPr>
            <w:tcW w:w="8647" w:type="dxa"/>
          </w:tcPr>
          <w:p w:rsidR="00747659" w:rsidRPr="005B11AC" w:rsidRDefault="00747659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Элективный  курс направлен на изучение методов  установления эффективных коммуникации с посетителем аптеки; использование современных приемы продаж; - применение основных положений концепции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мерчандайзинга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в работе фармацевтических организаций.</w:t>
            </w:r>
          </w:p>
        </w:tc>
      </w:tr>
      <w:tr w:rsidR="00655EAA" w:rsidRPr="005B11AC" w:rsidTr="00D45283">
        <w:tc>
          <w:tcPr>
            <w:tcW w:w="494" w:type="dxa"/>
          </w:tcPr>
          <w:p w:rsidR="00655EAA" w:rsidRPr="005B11AC" w:rsidRDefault="00D45283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  <w:p w:rsidR="00655EAA" w:rsidRPr="005B11AC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адлежащая аптечная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GPP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).Разработка стандартных операционных процедур</w:t>
            </w:r>
          </w:p>
        </w:tc>
        <w:tc>
          <w:tcPr>
            <w:tcW w:w="8647" w:type="dxa"/>
          </w:tcPr>
          <w:p w:rsidR="00655EAA" w:rsidRPr="00234F7E" w:rsidRDefault="00FF2CCE" w:rsidP="00C6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практическую деятельность Правил </w:t>
            </w:r>
            <w:r w:rsidRPr="00234F7E">
              <w:rPr>
                <w:rFonts w:ascii="Times New Roman" w:hAnsi="Times New Roman" w:cs="Times New Roman"/>
              </w:rPr>
              <w:t>Надле</w:t>
            </w:r>
            <w:r>
              <w:rPr>
                <w:rFonts w:ascii="Times New Roman" w:hAnsi="Times New Roman" w:cs="Times New Roman"/>
              </w:rPr>
              <w:t>жа</w:t>
            </w:r>
            <w:r w:rsidRPr="00234F7E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ей аптечной практики (</w:t>
            </w:r>
            <w:r>
              <w:rPr>
                <w:rFonts w:ascii="Times New Roman" w:hAnsi="Times New Roman" w:cs="Times New Roman"/>
                <w:lang w:val="en-US"/>
              </w:rPr>
              <w:t>GPP</w:t>
            </w:r>
            <w:r w:rsidRPr="00234F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является требованием к современной функции аптек. Одним из этапов внедрения Правил является разработка </w:t>
            </w:r>
            <w:proofErr w:type="spellStart"/>
            <w:r>
              <w:rPr>
                <w:rFonts w:ascii="Times New Roman" w:hAnsi="Times New Roman" w:cs="Times New Roman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</w:rPr>
              <w:t>. При изучении данного элективного курса студенты ознакомятся с понятием СОП и основными элементами его структуры.</w:t>
            </w:r>
          </w:p>
        </w:tc>
      </w:tr>
      <w:tr w:rsidR="00655EAA" w:rsidRPr="005B11AC" w:rsidTr="00D45283">
        <w:tc>
          <w:tcPr>
            <w:tcW w:w="494" w:type="dxa"/>
          </w:tcPr>
          <w:p w:rsidR="00655EAA" w:rsidRPr="005B11AC" w:rsidRDefault="00D45283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Фармация в странах мира</w:t>
            </w:r>
          </w:p>
        </w:tc>
        <w:tc>
          <w:tcPr>
            <w:tcW w:w="8647" w:type="dxa"/>
          </w:tcPr>
          <w:p w:rsidR="00655EAA" w:rsidRPr="005B11AC" w:rsidRDefault="00655EAA" w:rsidP="00C6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ознакомление с  организацией лекарственного обеспечения  и ролью фармацевта в различных странах.</w:t>
            </w:r>
          </w:p>
        </w:tc>
      </w:tr>
      <w:tr w:rsidR="00655EAA" w:rsidRPr="005B11AC" w:rsidTr="00D45283">
        <w:tc>
          <w:tcPr>
            <w:tcW w:w="494" w:type="dxa"/>
          </w:tcPr>
          <w:p w:rsidR="00655EAA" w:rsidRPr="005B11AC" w:rsidRDefault="00D45283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655EAA" w:rsidRPr="005B11AC" w:rsidRDefault="00655EAA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655EAA" w:rsidRPr="005B11AC" w:rsidRDefault="00655EAA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2977" w:type="dxa"/>
          </w:tcPr>
          <w:p w:rsidR="00655EAA" w:rsidRPr="00655EAA" w:rsidRDefault="00655EAA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логистика в соответствии с правилами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GDP</w:t>
            </w:r>
            <w:r w:rsidRPr="00655E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GSP</w:t>
            </w:r>
          </w:p>
        </w:tc>
        <w:tc>
          <w:tcPr>
            <w:tcW w:w="8647" w:type="dxa"/>
          </w:tcPr>
          <w:p w:rsidR="00655EAA" w:rsidRPr="005B11AC" w:rsidRDefault="00CA0CA8" w:rsidP="00066E1D">
            <w:pPr>
              <w:rPr>
                <w:rFonts w:ascii="Times New Roman" w:hAnsi="Times New Roman" w:cs="Times New Roman"/>
                <w:sz w:val="24"/>
              </w:rPr>
            </w:pPr>
            <w:r w:rsidRPr="00DE3E93">
              <w:rPr>
                <w:rFonts w:ascii="Times New Roman" w:hAnsi="Times New Roman" w:cs="Times New Roman"/>
                <w:sz w:val="24"/>
                <w:szCs w:val="28"/>
              </w:rPr>
              <w:t>Элективный  курс направлен на изучение нормативных требований Кыргызской Республики, ЕАЭС, ВОЗ в отношении дистрибуции лекарственных средств; приобретению навыков по организации основных процессов фармацевтической</w:t>
            </w:r>
          </w:p>
        </w:tc>
      </w:tr>
    </w:tbl>
    <w:p w:rsidR="00D45283" w:rsidRDefault="00D45283" w:rsidP="006906BF">
      <w:pPr>
        <w:rPr>
          <w:rFonts w:ascii="Times New Roman" w:hAnsi="Times New Roman" w:cs="Times New Roman"/>
          <w:sz w:val="24"/>
          <w:szCs w:val="24"/>
        </w:rPr>
      </w:pPr>
    </w:p>
    <w:p w:rsidR="006906BF" w:rsidRPr="005B11AC" w:rsidRDefault="006906BF" w:rsidP="006906BF">
      <w:pPr>
        <w:rPr>
          <w:rFonts w:ascii="Times New Roman" w:hAnsi="Times New Roman" w:cs="Times New Roman"/>
          <w:sz w:val="24"/>
          <w:szCs w:val="24"/>
        </w:rPr>
      </w:pPr>
      <w:r w:rsidRPr="005B11AC">
        <w:rPr>
          <w:rFonts w:ascii="Times New Roman" w:hAnsi="Times New Roman" w:cs="Times New Roman"/>
          <w:sz w:val="24"/>
          <w:szCs w:val="24"/>
        </w:rPr>
        <w:t>Координатор факультета «Фармация»</w:t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  <w:t xml:space="preserve">С.Ч. </w:t>
      </w:r>
      <w:proofErr w:type="spellStart"/>
      <w:r w:rsidRPr="005B11AC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</w:p>
    <w:p w:rsidR="006906BF" w:rsidRPr="005B11AC" w:rsidRDefault="006906BF">
      <w:pPr>
        <w:rPr>
          <w:rFonts w:ascii="Times New Roman" w:hAnsi="Times New Roman" w:cs="Times New Roman"/>
        </w:rPr>
      </w:pPr>
    </w:p>
    <w:sectPr w:rsidR="006906BF" w:rsidRPr="005B11AC" w:rsidSect="00FF2CCE">
      <w:pgSz w:w="16838" w:h="11906" w:orient="landscape"/>
      <w:pgMar w:top="1701" w:right="1134" w:bottom="850" w:left="1134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89" w:rsidRDefault="00B77689" w:rsidP="00714486">
      <w:pPr>
        <w:spacing w:after="0" w:line="240" w:lineRule="auto"/>
      </w:pPr>
      <w:r>
        <w:separator/>
      </w:r>
    </w:p>
  </w:endnote>
  <w:endnote w:type="continuationSeparator" w:id="0">
    <w:p w:rsidR="00B77689" w:rsidRDefault="00B77689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89" w:rsidRDefault="00B77689" w:rsidP="00714486">
      <w:pPr>
        <w:spacing w:after="0" w:line="240" w:lineRule="auto"/>
      </w:pPr>
      <w:r>
        <w:separator/>
      </w:r>
    </w:p>
  </w:footnote>
  <w:footnote w:type="continuationSeparator" w:id="0">
    <w:p w:rsidR="00B77689" w:rsidRDefault="00B77689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903"/>
    <w:rsid w:val="00063A20"/>
    <w:rsid w:val="000653C0"/>
    <w:rsid w:val="00066E1D"/>
    <w:rsid w:val="00070903"/>
    <w:rsid w:val="000A6391"/>
    <w:rsid w:val="000F3864"/>
    <w:rsid w:val="00126988"/>
    <w:rsid w:val="00137909"/>
    <w:rsid w:val="00171253"/>
    <w:rsid w:val="001A3000"/>
    <w:rsid w:val="0021420C"/>
    <w:rsid w:val="00234F7E"/>
    <w:rsid w:val="00243B65"/>
    <w:rsid w:val="00260C55"/>
    <w:rsid w:val="002A163A"/>
    <w:rsid w:val="00301778"/>
    <w:rsid w:val="00303F93"/>
    <w:rsid w:val="00306932"/>
    <w:rsid w:val="00325380"/>
    <w:rsid w:val="00385E66"/>
    <w:rsid w:val="003B5F7B"/>
    <w:rsid w:val="003F1D63"/>
    <w:rsid w:val="00417E54"/>
    <w:rsid w:val="00436BEC"/>
    <w:rsid w:val="00465BD7"/>
    <w:rsid w:val="004B15FE"/>
    <w:rsid w:val="004C600C"/>
    <w:rsid w:val="004D1D69"/>
    <w:rsid w:val="004F5846"/>
    <w:rsid w:val="00550163"/>
    <w:rsid w:val="005B11AC"/>
    <w:rsid w:val="005C7956"/>
    <w:rsid w:val="0064530B"/>
    <w:rsid w:val="00655EAA"/>
    <w:rsid w:val="006906BF"/>
    <w:rsid w:val="006C2EB0"/>
    <w:rsid w:val="007128E7"/>
    <w:rsid w:val="00714486"/>
    <w:rsid w:val="00741153"/>
    <w:rsid w:val="00747659"/>
    <w:rsid w:val="007628D4"/>
    <w:rsid w:val="007A0F1A"/>
    <w:rsid w:val="00816F70"/>
    <w:rsid w:val="008310D9"/>
    <w:rsid w:val="008D774F"/>
    <w:rsid w:val="008F55C3"/>
    <w:rsid w:val="00907D2F"/>
    <w:rsid w:val="009C405A"/>
    <w:rsid w:val="009E1EE5"/>
    <w:rsid w:val="00A3091F"/>
    <w:rsid w:val="00A82B13"/>
    <w:rsid w:val="00A9360A"/>
    <w:rsid w:val="00AA491D"/>
    <w:rsid w:val="00AB3121"/>
    <w:rsid w:val="00AC68E6"/>
    <w:rsid w:val="00B77689"/>
    <w:rsid w:val="00BA7517"/>
    <w:rsid w:val="00BD5E6C"/>
    <w:rsid w:val="00BF7F5E"/>
    <w:rsid w:val="00C2616D"/>
    <w:rsid w:val="00C4332D"/>
    <w:rsid w:val="00C43BCF"/>
    <w:rsid w:val="00C76BA4"/>
    <w:rsid w:val="00CA0CA8"/>
    <w:rsid w:val="00CB0AD6"/>
    <w:rsid w:val="00CB3701"/>
    <w:rsid w:val="00CE265E"/>
    <w:rsid w:val="00D0397A"/>
    <w:rsid w:val="00D45283"/>
    <w:rsid w:val="00DB6BC7"/>
    <w:rsid w:val="00DC4EEE"/>
    <w:rsid w:val="00DE3E93"/>
    <w:rsid w:val="00E13226"/>
    <w:rsid w:val="00E14B3F"/>
    <w:rsid w:val="00E528CC"/>
    <w:rsid w:val="00E710DA"/>
    <w:rsid w:val="00E8609C"/>
    <w:rsid w:val="00EB2D88"/>
    <w:rsid w:val="00F33697"/>
    <w:rsid w:val="00FA5123"/>
    <w:rsid w:val="00FB77A1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2019-09-05T10:50:00Z</cp:lastPrinted>
  <dcterms:created xsi:type="dcterms:W3CDTF">2018-09-27T12:35:00Z</dcterms:created>
  <dcterms:modified xsi:type="dcterms:W3CDTF">2019-09-05T10:50:00Z</dcterms:modified>
</cp:coreProperties>
</file>