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9F" w:rsidRDefault="00FD4B9F" w:rsidP="00FD4B9F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                                  </w:t>
      </w:r>
      <w:bookmarkStart w:id="0" w:name="_GoBack"/>
      <w:bookmarkEnd w:id="0"/>
      <w:r>
        <w:rPr>
          <w:b/>
          <w:sz w:val="28"/>
          <w:szCs w:val="28"/>
          <w:lang w:val="ky-KG"/>
        </w:rPr>
        <w:t xml:space="preserve"> </w:t>
      </w:r>
      <w:r w:rsidRPr="00323739">
        <w:rPr>
          <w:b/>
          <w:sz w:val="28"/>
          <w:szCs w:val="28"/>
        </w:rPr>
        <w:t xml:space="preserve">Курсы по выбору студентов </w:t>
      </w:r>
      <w:r>
        <w:rPr>
          <w:b/>
          <w:sz w:val="28"/>
          <w:szCs w:val="28"/>
        </w:rPr>
        <w:t xml:space="preserve">(КПВ) на 2019-2020 учебный год </w:t>
      </w:r>
    </w:p>
    <w:p w:rsidR="00FD4B9F" w:rsidRPr="003450D6" w:rsidRDefault="00FD4B9F" w:rsidP="00FD4B9F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 xml:space="preserve">                                                                                    Перечень элективных курсов на выбор студентов.</w:t>
      </w:r>
    </w:p>
    <w:p w:rsidR="00FD4B9F" w:rsidRPr="003450D6" w:rsidRDefault="00FD4B9F" w:rsidP="00FD4B9F">
      <w:pPr>
        <w:rPr>
          <w:sz w:val="24"/>
          <w:szCs w:val="24"/>
        </w:rPr>
      </w:pPr>
      <w:r w:rsidRPr="003450D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</w:t>
      </w:r>
      <w:r w:rsidRPr="003450D6">
        <w:rPr>
          <w:b/>
          <w:sz w:val="24"/>
          <w:szCs w:val="24"/>
        </w:rPr>
        <w:t xml:space="preserve"> </w:t>
      </w:r>
      <w:r w:rsidRPr="003450D6">
        <w:rPr>
          <w:sz w:val="24"/>
          <w:szCs w:val="24"/>
        </w:rPr>
        <w:t>С</w:t>
      </w:r>
      <w:r>
        <w:rPr>
          <w:sz w:val="24"/>
          <w:szCs w:val="24"/>
        </w:rPr>
        <w:t>пециальность: «</w:t>
      </w:r>
      <w:r>
        <w:rPr>
          <w:sz w:val="24"/>
          <w:szCs w:val="24"/>
          <w:lang w:val="ky-KG"/>
        </w:rPr>
        <w:t>Лечебное дело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ky-KG"/>
        </w:rPr>
        <w:t>ИГ 2</w:t>
      </w:r>
      <w:r>
        <w:rPr>
          <w:sz w:val="24"/>
          <w:szCs w:val="24"/>
        </w:rPr>
        <w:t xml:space="preserve"> курс</w:t>
      </w:r>
      <w:r>
        <w:rPr>
          <w:sz w:val="24"/>
          <w:szCs w:val="24"/>
          <w:lang w:val="ky-KG"/>
        </w:rPr>
        <w:t xml:space="preserve"> 4-семестр.</w:t>
      </w:r>
      <w:r w:rsidRPr="003450D6">
        <w:rPr>
          <w:sz w:val="24"/>
          <w:szCs w:val="24"/>
        </w:rPr>
        <w:t xml:space="preserve">  Каждый студент  обязан набрать в течении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семестра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6</w:t>
      </w:r>
      <w:r>
        <w:rPr>
          <w:sz w:val="24"/>
          <w:szCs w:val="24"/>
        </w:rPr>
        <w:t xml:space="preserve"> кредит</w:t>
      </w:r>
      <w:r w:rsidRPr="003450D6">
        <w:rPr>
          <w:sz w:val="24"/>
          <w:szCs w:val="24"/>
        </w:rPr>
        <w:t xml:space="preserve"> </w:t>
      </w:r>
      <w:r w:rsidRPr="003450D6">
        <w:rPr>
          <w:rFonts w:ascii="Times New Roman" w:hAnsi="Times New Roman"/>
        </w:rPr>
        <w:t>(</w:t>
      </w:r>
      <w:r w:rsidRPr="003450D6">
        <w:rPr>
          <w:rFonts w:ascii="Times New Roman" w:hAnsi="Times New Roman"/>
          <w:lang w:val="en-US"/>
        </w:rPr>
        <w:t>ECTS</w:t>
      </w:r>
      <w:r w:rsidRPr="003450D6">
        <w:rPr>
          <w:rFonts w:ascii="Times New Roman" w:hAnsi="Times New Roman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433"/>
        <w:gridCol w:w="2529"/>
        <w:gridCol w:w="8582"/>
      </w:tblGrid>
      <w:tr w:rsidR="00FD4B9F" w:rsidTr="00EA0544">
        <w:tc>
          <w:tcPr>
            <w:tcW w:w="534" w:type="dxa"/>
          </w:tcPr>
          <w:p w:rsidR="00FD4B9F" w:rsidRPr="00FD4B9F" w:rsidRDefault="00FD4B9F" w:rsidP="00EA054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№</w:t>
            </w:r>
          </w:p>
        </w:tc>
        <w:tc>
          <w:tcPr>
            <w:tcW w:w="708" w:type="dxa"/>
          </w:tcPr>
          <w:p w:rsidR="00FD4B9F" w:rsidRPr="00FD4B9F" w:rsidRDefault="00726C68" w:rsidP="00EA054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Кредиты</w:t>
            </w:r>
          </w:p>
        </w:tc>
        <w:tc>
          <w:tcPr>
            <w:tcW w:w="2433" w:type="dxa"/>
          </w:tcPr>
          <w:p w:rsidR="00FD4B9F" w:rsidRPr="00726C68" w:rsidRDefault="00726C68" w:rsidP="00EA054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Название кафедры</w:t>
            </w:r>
          </w:p>
        </w:tc>
        <w:tc>
          <w:tcPr>
            <w:tcW w:w="2529" w:type="dxa"/>
          </w:tcPr>
          <w:p w:rsidR="00FD4B9F" w:rsidRPr="00726C68" w:rsidRDefault="00726C68" w:rsidP="00EA054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Название КПВ</w:t>
            </w:r>
          </w:p>
        </w:tc>
        <w:tc>
          <w:tcPr>
            <w:tcW w:w="8582" w:type="dxa"/>
          </w:tcPr>
          <w:p w:rsidR="00FD4B9F" w:rsidRPr="00726C68" w:rsidRDefault="00726C68" w:rsidP="00EA054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Аннотация</w:t>
            </w:r>
          </w:p>
        </w:tc>
      </w:tr>
      <w:tr w:rsidR="00FD4B9F" w:rsidRPr="00EA0544" w:rsidTr="00EA0544">
        <w:tc>
          <w:tcPr>
            <w:tcW w:w="534" w:type="dxa"/>
          </w:tcPr>
          <w:p w:rsidR="00FD4B9F" w:rsidRPr="00726C68" w:rsidRDefault="00726C68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708" w:type="dxa"/>
          </w:tcPr>
          <w:p w:rsidR="00FD4B9F" w:rsidRPr="00726C68" w:rsidRDefault="00726C68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433" w:type="dxa"/>
          </w:tcPr>
          <w:p w:rsidR="00FD4B9F" w:rsidRPr="00A42636" w:rsidRDefault="00726255">
            <w:pPr>
              <w:rPr>
                <w:sz w:val="24"/>
                <w:szCs w:val="24"/>
                <w:lang w:val="ky-KG"/>
              </w:rPr>
            </w:pPr>
            <w:r w:rsidRPr="00A42636">
              <w:rPr>
                <w:sz w:val="24"/>
                <w:szCs w:val="24"/>
                <w:lang w:val="ky-KG"/>
              </w:rPr>
              <w:t xml:space="preserve">Кыргызского язык </w:t>
            </w:r>
          </w:p>
        </w:tc>
        <w:tc>
          <w:tcPr>
            <w:tcW w:w="2529" w:type="dxa"/>
          </w:tcPr>
          <w:p w:rsidR="00FD4B9F" w:rsidRPr="00A42636" w:rsidRDefault="00726255">
            <w:pPr>
              <w:rPr>
                <w:b/>
                <w:sz w:val="24"/>
                <w:szCs w:val="24"/>
                <w:lang w:val="ky-KG"/>
              </w:rPr>
            </w:pPr>
            <w:r w:rsidRPr="00A42636">
              <w:rPr>
                <w:b/>
                <w:sz w:val="24"/>
                <w:szCs w:val="24"/>
                <w:lang w:val="ky-KG"/>
              </w:rPr>
              <w:t>Кеп маданияты</w:t>
            </w:r>
          </w:p>
        </w:tc>
        <w:tc>
          <w:tcPr>
            <w:tcW w:w="8582" w:type="dxa"/>
          </w:tcPr>
          <w:p w:rsidR="00FD4B9F" w:rsidRPr="00726255" w:rsidRDefault="00726255">
            <w:pPr>
              <w:rPr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кыргыз элинин улуттук жана мамлекеттик тили катары кыргыздын  руханий дөөлөттөрүнүн, маданиятынын туу чокусу болуп саналат. Эне тилсиз коомдук саясий турмушта улуттук дөөлөттөрдү калыбына келтирүү мүмкүн</w:t>
            </w:r>
          </w:p>
        </w:tc>
      </w:tr>
      <w:tr w:rsidR="00726255" w:rsidRPr="00726255" w:rsidTr="00EA0544">
        <w:tc>
          <w:tcPr>
            <w:tcW w:w="534" w:type="dxa"/>
          </w:tcPr>
          <w:p w:rsidR="00726255" w:rsidRDefault="00726255">
            <w:pPr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08" w:type="dxa"/>
          </w:tcPr>
          <w:p w:rsidR="00726255" w:rsidRDefault="00726255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433" w:type="dxa"/>
          </w:tcPr>
          <w:p w:rsidR="00726255" w:rsidRPr="00A42636" w:rsidRDefault="00726255">
            <w:pPr>
              <w:rPr>
                <w:sz w:val="24"/>
                <w:szCs w:val="24"/>
                <w:lang w:val="ky-KG"/>
              </w:rPr>
            </w:pPr>
            <w:r w:rsidRPr="00A42636">
              <w:rPr>
                <w:sz w:val="24"/>
                <w:szCs w:val="24"/>
                <w:lang w:val="ky-KG"/>
              </w:rPr>
              <w:t xml:space="preserve">Мед. Биологии </w:t>
            </w:r>
          </w:p>
        </w:tc>
        <w:tc>
          <w:tcPr>
            <w:tcW w:w="2529" w:type="dxa"/>
          </w:tcPr>
          <w:p w:rsidR="00726255" w:rsidRPr="00A42636" w:rsidRDefault="00726255">
            <w:pPr>
              <w:rPr>
                <w:b/>
                <w:sz w:val="24"/>
                <w:szCs w:val="24"/>
                <w:lang w:val="ky-KG"/>
              </w:rPr>
            </w:pPr>
            <w:r w:rsidRPr="00A42636">
              <w:rPr>
                <w:b/>
                <w:sz w:val="24"/>
                <w:szCs w:val="24"/>
                <w:lang w:val="ky-KG"/>
              </w:rPr>
              <w:t xml:space="preserve">Тропическая паразитология </w:t>
            </w:r>
          </w:p>
        </w:tc>
        <w:tc>
          <w:tcPr>
            <w:tcW w:w="8582" w:type="dxa"/>
          </w:tcPr>
          <w:p w:rsidR="00726255" w:rsidRDefault="0072625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D551B">
              <w:rPr>
                <w:snapToGrid w:val="0"/>
                <w:sz w:val="24"/>
                <w:szCs w:val="24"/>
              </w:rPr>
              <w:t xml:space="preserve">Цель курса </w:t>
            </w:r>
            <w:r w:rsidRPr="000D551B">
              <w:rPr>
                <w:sz w:val="24"/>
                <w:szCs w:val="24"/>
              </w:rPr>
              <w:t xml:space="preserve">расширить у студентов знания о морфологии, особенностях циклов развития, распространении паразитов тропического климата, их патогенном действии, и мерах  защиты здоровья человека от паразитов.   Большая миграция населения в разные части света, приезд иностранных студентов из различных стран, наличие транзитных хозяев паразитов и переносчиков предполагают расширение ареала паразитов и необходимость дополнительных знаний по тропической паразитологии.     </w:t>
            </w:r>
          </w:p>
        </w:tc>
      </w:tr>
      <w:tr w:rsidR="00726255" w:rsidRPr="00726255" w:rsidTr="00EA0544">
        <w:tc>
          <w:tcPr>
            <w:tcW w:w="534" w:type="dxa"/>
          </w:tcPr>
          <w:p w:rsidR="00726255" w:rsidRDefault="00726255">
            <w:pPr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08" w:type="dxa"/>
          </w:tcPr>
          <w:p w:rsidR="00726255" w:rsidRDefault="00726255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433" w:type="dxa"/>
          </w:tcPr>
          <w:p w:rsidR="00726255" w:rsidRPr="00A42636" w:rsidRDefault="00726255">
            <w:pPr>
              <w:rPr>
                <w:sz w:val="24"/>
                <w:szCs w:val="24"/>
                <w:lang w:val="ky-KG"/>
              </w:rPr>
            </w:pPr>
            <w:r w:rsidRPr="00A42636">
              <w:rPr>
                <w:sz w:val="24"/>
                <w:szCs w:val="24"/>
                <w:lang w:val="ky-KG"/>
              </w:rPr>
              <w:t xml:space="preserve">Фундаментальной и клинической физиологии </w:t>
            </w:r>
          </w:p>
        </w:tc>
        <w:tc>
          <w:tcPr>
            <w:tcW w:w="2529" w:type="dxa"/>
          </w:tcPr>
          <w:p w:rsidR="00726255" w:rsidRPr="00A42636" w:rsidRDefault="00A42636">
            <w:pPr>
              <w:rPr>
                <w:b/>
                <w:sz w:val="24"/>
                <w:szCs w:val="24"/>
                <w:lang w:val="ky-KG"/>
              </w:rPr>
            </w:pPr>
            <w:r w:rsidRPr="00A42636">
              <w:rPr>
                <w:b/>
                <w:sz w:val="24"/>
                <w:szCs w:val="24"/>
                <w:lang w:val="ky-KG"/>
              </w:rPr>
              <w:t>В</w:t>
            </w:r>
            <w:r w:rsidR="00726255" w:rsidRPr="00A42636">
              <w:rPr>
                <w:b/>
                <w:sz w:val="24"/>
                <w:szCs w:val="24"/>
                <w:lang w:val="ky-KG"/>
              </w:rPr>
              <w:t>егета</w:t>
            </w:r>
            <w:r w:rsidR="006852F1" w:rsidRPr="00A42636">
              <w:rPr>
                <w:b/>
                <w:sz w:val="24"/>
                <w:szCs w:val="24"/>
                <w:lang w:val="ky-KG"/>
              </w:rPr>
              <w:t>тивна</w:t>
            </w:r>
            <w:r w:rsidR="00726255" w:rsidRPr="00A42636">
              <w:rPr>
                <w:b/>
                <w:sz w:val="24"/>
                <w:szCs w:val="24"/>
                <w:lang w:val="ky-KG"/>
              </w:rPr>
              <w:t>я нервная система-регулятор фунции и процес</w:t>
            </w:r>
            <w:r w:rsidR="006852F1" w:rsidRPr="00A42636">
              <w:rPr>
                <w:b/>
                <w:sz w:val="24"/>
                <w:szCs w:val="24"/>
                <w:lang w:val="ky-KG"/>
              </w:rPr>
              <w:t>с</w:t>
            </w:r>
            <w:r w:rsidR="00726255" w:rsidRPr="00A42636">
              <w:rPr>
                <w:b/>
                <w:sz w:val="24"/>
                <w:szCs w:val="24"/>
                <w:lang w:val="ky-KG"/>
              </w:rPr>
              <w:t xml:space="preserve">ов в организме </w:t>
            </w:r>
          </w:p>
        </w:tc>
        <w:tc>
          <w:tcPr>
            <w:tcW w:w="8582" w:type="dxa"/>
          </w:tcPr>
          <w:p w:rsidR="00A42636" w:rsidRPr="00A42636" w:rsidRDefault="00A42636" w:rsidP="00A42636">
            <w:pPr>
              <w:rPr>
                <w:snapToGrid w:val="0"/>
                <w:sz w:val="24"/>
                <w:szCs w:val="24"/>
              </w:rPr>
            </w:pPr>
            <w:r w:rsidRPr="00A42636">
              <w:rPr>
                <w:snapToGrid w:val="0"/>
                <w:sz w:val="24"/>
                <w:szCs w:val="24"/>
              </w:rPr>
              <w:t>Тематика элективного курса посвящена ключевой проблеме физиологии – изучению механизмов вегетативной регуляции различных систем организма.</w:t>
            </w:r>
          </w:p>
          <w:p w:rsidR="00A42636" w:rsidRPr="00A42636" w:rsidRDefault="00A42636" w:rsidP="00A42636">
            <w:pPr>
              <w:rPr>
                <w:snapToGrid w:val="0"/>
                <w:sz w:val="24"/>
                <w:szCs w:val="24"/>
              </w:rPr>
            </w:pPr>
            <w:r w:rsidRPr="00A42636">
              <w:rPr>
                <w:snapToGrid w:val="0"/>
                <w:sz w:val="24"/>
                <w:szCs w:val="24"/>
              </w:rPr>
              <w:t xml:space="preserve">Впервые студенты ознакомятся с характеристиками и методами оценки функционального состояния автономной нервной системы.  </w:t>
            </w:r>
          </w:p>
          <w:p w:rsidR="00726255" w:rsidRPr="000D551B" w:rsidRDefault="00A42636" w:rsidP="00A42636">
            <w:pPr>
              <w:rPr>
                <w:snapToGrid w:val="0"/>
                <w:sz w:val="24"/>
                <w:szCs w:val="24"/>
              </w:rPr>
            </w:pPr>
            <w:r w:rsidRPr="00A42636">
              <w:rPr>
                <w:snapToGrid w:val="0"/>
                <w:sz w:val="24"/>
                <w:szCs w:val="24"/>
              </w:rPr>
              <w:t>На практических занятиях студенты для оценки состояния ВНС будут проводить различные пробы (клинортостатическая и проба Мартине), расчет индекса Кердо, вызывать рефлексы Данини-Ашнера, синокаротидный Чермака-Геринга.</w:t>
            </w:r>
          </w:p>
        </w:tc>
      </w:tr>
      <w:tr w:rsidR="009F62F8" w:rsidRPr="00726255" w:rsidTr="00EA0544">
        <w:tc>
          <w:tcPr>
            <w:tcW w:w="534" w:type="dxa"/>
          </w:tcPr>
          <w:p w:rsidR="009F62F8" w:rsidRDefault="009F62F8">
            <w:pPr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08" w:type="dxa"/>
          </w:tcPr>
          <w:p w:rsidR="009F62F8" w:rsidRDefault="00B169DE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433" w:type="dxa"/>
          </w:tcPr>
          <w:p w:rsidR="009F62F8" w:rsidRPr="00A42636" w:rsidRDefault="00B169DE">
            <w:pPr>
              <w:rPr>
                <w:sz w:val="24"/>
                <w:szCs w:val="24"/>
                <w:lang w:val="ky-KG"/>
              </w:rPr>
            </w:pPr>
            <w:r w:rsidRPr="00A42636">
              <w:rPr>
                <w:sz w:val="24"/>
                <w:szCs w:val="24"/>
                <w:lang w:val="ky-KG"/>
              </w:rPr>
              <w:t xml:space="preserve">Пат. Физиология </w:t>
            </w:r>
          </w:p>
        </w:tc>
        <w:tc>
          <w:tcPr>
            <w:tcW w:w="2529" w:type="dxa"/>
          </w:tcPr>
          <w:p w:rsidR="009F62F8" w:rsidRPr="00A42636" w:rsidRDefault="00B169DE">
            <w:pPr>
              <w:rPr>
                <w:b/>
                <w:sz w:val="24"/>
                <w:szCs w:val="24"/>
                <w:lang w:val="ky-KG"/>
              </w:rPr>
            </w:pPr>
            <w:r w:rsidRPr="00A42636">
              <w:rPr>
                <w:b/>
                <w:sz w:val="24"/>
                <w:szCs w:val="24"/>
                <w:lang w:val="ky-KG"/>
              </w:rPr>
              <w:t>Патофизиология адаптационного синдрома</w:t>
            </w:r>
            <w:r w:rsidR="006852F1" w:rsidRPr="00A42636">
              <w:rPr>
                <w:b/>
                <w:sz w:val="24"/>
                <w:szCs w:val="24"/>
                <w:lang w:val="ky-KG"/>
              </w:rPr>
              <w:t xml:space="preserve"> и стресса</w:t>
            </w:r>
          </w:p>
        </w:tc>
        <w:tc>
          <w:tcPr>
            <w:tcW w:w="8582" w:type="dxa"/>
          </w:tcPr>
          <w:p w:rsidR="006852F1" w:rsidRPr="006852F1" w:rsidRDefault="006852F1" w:rsidP="006852F1">
            <w:pPr>
              <w:jc w:val="both"/>
              <w:rPr>
                <w:rFonts w:cstheme="minorHAnsi"/>
                <w:sz w:val="24"/>
                <w:szCs w:val="24"/>
              </w:rPr>
            </w:pPr>
            <w:r w:rsidRPr="006852F1">
              <w:rPr>
                <w:rFonts w:cstheme="minorHAnsi"/>
                <w:sz w:val="24"/>
                <w:szCs w:val="24"/>
              </w:rPr>
              <w:t xml:space="preserve">В данном курсе будет изучаться наиболее неспецифический общий мобилизационный ответ организма на любой раздражитель, который угрожает гомеостазу реально, потенциально или даже просто является неожиданным. </w:t>
            </w:r>
          </w:p>
          <w:p w:rsidR="006852F1" w:rsidRDefault="006852F1" w:rsidP="00685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F1">
              <w:rPr>
                <w:rFonts w:cstheme="minorHAnsi"/>
                <w:sz w:val="24"/>
                <w:szCs w:val="24"/>
              </w:rPr>
              <w:t>Будут подробно рассмотрены  причины адаптационного синдрома и стресса, а также  антистрессорные механизмы организма, и принципы коррекции стресса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62F8" w:rsidRPr="006852F1" w:rsidRDefault="009F62F8">
            <w:pPr>
              <w:rPr>
                <w:snapToGrid w:val="0"/>
                <w:sz w:val="24"/>
                <w:szCs w:val="24"/>
              </w:rPr>
            </w:pPr>
          </w:p>
        </w:tc>
      </w:tr>
      <w:tr w:rsidR="00B169DE" w:rsidRPr="00726255" w:rsidTr="00EA0544">
        <w:tc>
          <w:tcPr>
            <w:tcW w:w="534" w:type="dxa"/>
          </w:tcPr>
          <w:p w:rsidR="00B169DE" w:rsidRDefault="00B169DE">
            <w:pPr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08" w:type="dxa"/>
          </w:tcPr>
          <w:p w:rsidR="00B169DE" w:rsidRDefault="00B169DE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433" w:type="dxa"/>
          </w:tcPr>
          <w:p w:rsidR="00B169DE" w:rsidRPr="00A42636" w:rsidRDefault="00B169DE">
            <w:pPr>
              <w:rPr>
                <w:sz w:val="24"/>
                <w:szCs w:val="24"/>
                <w:lang w:val="ky-KG"/>
              </w:rPr>
            </w:pPr>
            <w:r w:rsidRPr="00A42636">
              <w:rPr>
                <w:sz w:val="24"/>
                <w:szCs w:val="24"/>
                <w:lang w:val="ky-KG"/>
              </w:rPr>
              <w:t>Биохимии с курсом общей и биоорган.химии</w:t>
            </w:r>
          </w:p>
        </w:tc>
        <w:tc>
          <w:tcPr>
            <w:tcW w:w="2529" w:type="dxa"/>
          </w:tcPr>
          <w:p w:rsidR="00B169DE" w:rsidRPr="00A42636" w:rsidRDefault="00B169DE">
            <w:pPr>
              <w:rPr>
                <w:b/>
                <w:sz w:val="24"/>
                <w:szCs w:val="24"/>
                <w:lang w:val="ky-KG"/>
              </w:rPr>
            </w:pPr>
            <w:r w:rsidRPr="00A42636">
              <w:rPr>
                <w:b/>
                <w:sz w:val="24"/>
                <w:szCs w:val="24"/>
                <w:lang w:val="ky-KG"/>
              </w:rPr>
              <w:t>Роль биогенных элементов в организме человека</w:t>
            </w:r>
          </w:p>
        </w:tc>
        <w:tc>
          <w:tcPr>
            <w:tcW w:w="8582" w:type="dxa"/>
          </w:tcPr>
          <w:p w:rsidR="00B169DE" w:rsidRPr="006852F1" w:rsidRDefault="006852F1">
            <w:pPr>
              <w:rPr>
                <w:rFonts w:cstheme="minorHAnsi"/>
                <w:snapToGrid w:val="0"/>
                <w:sz w:val="24"/>
                <w:szCs w:val="24"/>
                <w:lang w:val="ky-KG"/>
              </w:rPr>
            </w:pPr>
            <w:r w:rsidRPr="006852F1">
              <w:rPr>
                <w:rFonts w:cstheme="minorHAnsi"/>
                <w:sz w:val="24"/>
                <w:szCs w:val="24"/>
              </w:rPr>
              <w:t>Формирование у студентов системы естественнонаучных знаний о химических и биологических свойствах биогенных элементов, наличие и превращения которых составляют молекулярную основу жизнедеятельности организма.</w:t>
            </w:r>
          </w:p>
        </w:tc>
      </w:tr>
      <w:tr w:rsidR="00B169DE" w:rsidRPr="00726255" w:rsidTr="00EA0544">
        <w:tc>
          <w:tcPr>
            <w:tcW w:w="534" w:type="dxa"/>
          </w:tcPr>
          <w:p w:rsidR="00B169DE" w:rsidRDefault="00B169DE">
            <w:pPr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708" w:type="dxa"/>
          </w:tcPr>
          <w:p w:rsidR="00B169DE" w:rsidRDefault="00B169DE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433" w:type="dxa"/>
          </w:tcPr>
          <w:p w:rsidR="00B169DE" w:rsidRPr="00A42636" w:rsidRDefault="00B169DE">
            <w:pPr>
              <w:rPr>
                <w:sz w:val="24"/>
                <w:szCs w:val="24"/>
                <w:lang w:val="ky-KG"/>
              </w:rPr>
            </w:pPr>
            <w:r w:rsidRPr="00A42636">
              <w:rPr>
                <w:sz w:val="24"/>
                <w:szCs w:val="24"/>
                <w:lang w:val="ky-KG"/>
              </w:rPr>
              <w:t xml:space="preserve">Патологической </w:t>
            </w:r>
            <w:r w:rsidRPr="00A42636">
              <w:rPr>
                <w:sz w:val="24"/>
                <w:szCs w:val="24"/>
                <w:lang w:val="ky-KG"/>
              </w:rPr>
              <w:lastRenderedPageBreak/>
              <w:t>анатомии</w:t>
            </w:r>
          </w:p>
        </w:tc>
        <w:tc>
          <w:tcPr>
            <w:tcW w:w="2529" w:type="dxa"/>
          </w:tcPr>
          <w:p w:rsidR="00B169DE" w:rsidRPr="00A42636" w:rsidRDefault="006852F1">
            <w:pPr>
              <w:rPr>
                <w:b/>
                <w:sz w:val="24"/>
                <w:szCs w:val="24"/>
                <w:lang w:val="ky-KG"/>
              </w:rPr>
            </w:pPr>
            <w:r w:rsidRPr="00A42636">
              <w:rPr>
                <w:b/>
                <w:sz w:val="24"/>
                <w:szCs w:val="24"/>
                <w:lang w:val="ky-KG"/>
              </w:rPr>
              <w:lastRenderedPageBreak/>
              <w:t xml:space="preserve">Патологическая </w:t>
            </w:r>
            <w:r w:rsidRPr="00A42636">
              <w:rPr>
                <w:b/>
                <w:sz w:val="24"/>
                <w:szCs w:val="24"/>
                <w:lang w:val="ky-KG"/>
              </w:rPr>
              <w:lastRenderedPageBreak/>
              <w:t>анатомия заболеваний пренатального и перинатального периодов</w:t>
            </w:r>
          </w:p>
        </w:tc>
        <w:tc>
          <w:tcPr>
            <w:tcW w:w="8582" w:type="dxa"/>
          </w:tcPr>
          <w:p w:rsidR="00B169DE" w:rsidRPr="006852F1" w:rsidRDefault="006852F1">
            <w:pPr>
              <w:rPr>
                <w:rFonts w:cstheme="minorHAnsi"/>
                <w:snapToGrid w:val="0"/>
                <w:sz w:val="24"/>
                <w:szCs w:val="24"/>
                <w:lang w:val="ky-KG"/>
              </w:rPr>
            </w:pPr>
            <w:r w:rsidRPr="006852F1">
              <w:rPr>
                <w:rFonts w:cstheme="minorHAnsi"/>
                <w:sz w:val="24"/>
                <w:szCs w:val="24"/>
              </w:rPr>
              <w:lastRenderedPageBreak/>
              <w:t xml:space="preserve">Целью элективного курса патологической анатомии болезней пренатального и </w:t>
            </w:r>
            <w:r w:rsidRPr="006852F1">
              <w:rPr>
                <w:rFonts w:cstheme="minorHAnsi"/>
                <w:sz w:val="24"/>
                <w:szCs w:val="24"/>
              </w:rPr>
              <w:lastRenderedPageBreak/>
              <w:t>перинатального периодов является изучение структурных основ этих заболеваний, их этиологии, патогенеза и морфогенеза для использования полученных знаний при обучении на клинических кафедрах для подготовки врача общей практики.</w:t>
            </w:r>
          </w:p>
        </w:tc>
      </w:tr>
      <w:tr w:rsidR="00B169DE" w:rsidRPr="00726255" w:rsidTr="00EA0544">
        <w:tc>
          <w:tcPr>
            <w:tcW w:w="534" w:type="dxa"/>
          </w:tcPr>
          <w:p w:rsidR="00B169DE" w:rsidRDefault="00B169DE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7</w:t>
            </w:r>
          </w:p>
        </w:tc>
        <w:tc>
          <w:tcPr>
            <w:tcW w:w="708" w:type="dxa"/>
          </w:tcPr>
          <w:p w:rsidR="00B169DE" w:rsidRDefault="00B169DE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433" w:type="dxa"/>
          </w:tcPr>
          <w:p w:rsidR="00B169DE" w:rsidRPr="00A42636" w:rsidRDefault="001B72E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Кафедра нормальной и топографической анатомии</w:t>
            </w:r>
          </w:p>
        </w:tc>
        <w:tc>
          <w:tcPr>
            <w:tcW w:w="2529" w:type="dxa"/>
          </w:tcPr>
          <w:p w:rsidR="00B169DE" w:rsidRPr="00A42636" w:rsidRDefault="001B72EE">
            <w:pPr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 xml:space="preserve">Варианты отхождения сосудов и нервов в полости малого таза </w:t>
            </w:r>
          </w:p>
        </w:tc>
        <w:tc>
          <w:tcPr>
            <w:tcW w:w="8582" w:type="dxa"/>
          </w:tcPr>
          <w:p w:rsidR="00B169DE" w:rsidRDefault="001B72EE" w:rsidP="00A42636">
            <w:pPr>
              <w:rPr>
                <w:snapToGrid w:val="0"/>
                <w:sz w:val="24"/>
                <w:szCs w:val="24"/>
                <w:lang w:val="ky-KG"/>
              </w:rPr>
            </w:pPr>
            <w:r>
              <w:rPr>
                <w:snapToGrid w:val="0"/>
                <w:sz w:val="24"/>
                <w:szCs w:val="24"/>
                <w:lang w:val="ky-KG"/>
              </w:rPr>
              <w:t xml:space="preserve">Изучение общих закономерностей строения артериальной, венозной и нервной системы и вариантов ее изменчивости в пазличных органах интересует не только специалистов </w:t>
            </w:r>
            <w:r w:rsidR="0065175E">
              <w:rPr>
                <w:snapToGrid w:val="0"/>
                <w:sz w:val="24"/>
                <w:szCs w:val="24"/>
                <w:lang w:val="ky-KG"/>
              </w:rPr>
              <w:t xml:space="preserve">анатомов , но и клиницистов, имеющих дело патологией ССС и нервной системы, которая в структуре нозологии занимает 1 е место. </w:t>
            </w:r>
          </w:p>
          <w:p w:rsidR="0065175E" w:rsidRPr="00B169DE" w:rsidRDefault="0065175E" w:rsidP="00A42636">
            <w:pPr>
              <w:rPr>
                <w:snapToGrid w:val="0"/>
                <w:sz w:val="24"/>
                <w:szCs w:val="24"/>
                <w:lang w:val="ky-KG"/>
              </w:rPr>
            </w:pPr>
            <w:r>
              <w:rPr>
                <w:snapToGrid w:val="0"/>
                <w:sz w:val="24"/>
                <w:szCs w:val="24"/>
                <w:lang w:val="ky-KG"/>
              </w:rPr>
              <w:t xml:space="preserve">    В анатомии и связанных с нейморфологических дисциплин накоплены факты доказывающие закономерную связь формирования венозных анас</w:t>
            </w:r>
            <w:r w:rsidR="006D1332">
              <w:rPr>
                <w:snapToGrid w:val="0"/>
                <w:sz w:val="24"/>
                <w:szCs w:val="24"/>
                <w:lang w:val="ky-KG"/>
              </w:rPr>
              <w:t>томозов в области головы и шеи, характерном артериального кровотока и обмен веществ. Сложностью строения венозных сосудов головы обусловлены анатомией расположенных в этой области органов, которые различны по происхождению и функции(энодокринной, пищеварительной, дыхательной и нервной).</w:t>
            </w:r>
          </w:p>
        </w:tc>
      </w:tr>
      <w:tr w:rsidR="006852F1" w:rsidRPr="00726255" w:rsidTr="00EA0544">
        <w:tc>
          <w:tcPr>
            <w:tcW w:w="534" w:type="dxa"/>
          </w:tcPr>
          <w:p w:rsidR="006852F1" w:rsidRDefault="006852F1">
            <w:pPr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708" w:type="dxa"/>
          </w:tcPr>
          <w:p w:rsidR="006852F1" w:rsidRDefault="006852F1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433" w:type="dxa"/>
          </w:tcPr>
          <w:p w:rsidR="006852F1" w:rsidRPr="00A42636" w:rsidRDefault="006852F1">
            <w:pPr>
              <w:rPr>
                <w:sz w:val="24"/>
                <w:szCs w:val="24"/>
                <w:lang w:val="ky-KG"/>
              </w:rPr>
            </w:pPr>
            <w:r w:rsidRPr="00A42636">
              <w:rPr>
                <w:sz w:val="24"/>
                <w:szCs w:val="24"/>
                <w:lang w:val="ky-KG"/>
              </w:rPr>
              <w:t xml:space="preserve">Гистологии </w:t>
            </w:r>
          </w:p>
        </w:tc>
        <w:tc>
          <w:tcPr>
            <w:tcW w:w="2529" w:type="dxa"/>
          </w:tcPr>
          <w:p w:rsidR="006852F1" w:rsidRPr="00A42636" w:rsidRDefault="006852F1">
            <w:pPr>
              <w:rPr>
                <w:b/>
                <w:sz w:val="24"/>
                <w:szCs w:val="24"/>
                <w:lang w:val="ky-KG"/>
              </w:rPr>
            </w:pPr>
            <w:r w:rsidRPr="00A42636">
              <w:rPr>
                <w:b/>
                <w:sz w:val="24"/>
                <w:szCs w:val="24"/>
                <w:lang w:val="ky-KG"/>
              </w:rPr>
              <w:t>Современные проблемы регенерации</w:t>
            </w:r>
          </w:p>
        </w:tc>
        <w:tc>
          <w:tcPr>
            <w:tcW w:w="8582" w:type="dxa"/>
          </w:tcPr>
          <w:p w:rsidR="006852F1" w:rsidRPr="00B169DE" w:rsidRDefault="006852F1">
            <w:pPr>
              <w:rPr>
                <w:snapToGrid w:val="0"/>
                <w:sz w:val="24"/>
                <w:szCs w:val="24"/>
                <w:lang w:val="ky-KG"/>
              </w:rPr>
            </w:pPr>
            <w:r w:rsidRPr="006852F1">
              <w:rPr>
                <w:snapToGrid w:val="0"/>
                <w:sz w:val="24"/>
                <w:szCs w:val="24"/>
                <w:lang w:val="ky-KG"/>
              </w:rPr>
              <w:t>Элективный курс «Современные проблемы регенерации» рассчитан на студентов 2 курса лечебного факультета и посвящен изучению структурных основ процессов регенерации, протекающих в организме, и механизмах их регуляции, которые обращены к решению медицинских задач. В клинической практике нередко возникает необходимость воздействовать на процессы регенерации различных тканей и органов. Воздействие на эти процессы требует осторожного подхода и глубокого понимания основных закономерностей протекания регенераторного процесса. В последние годы в связи с успехами молекулярной биологии существенно изменились представления о механизмах регуляции репаративных процессов. В свете этого знания о структурных основах регенерации становятся важнейшим элементом врачебного образования и элективный курс призван обеспечить эти знания.</w:t>
            </w:r>
          </w:p>
        </w:tc>
      </w:tr>
      <w:tr w:rsidR="006852F1" w:rsidRPr="00726255" w:rsidTr="00EA0544">
        <w:tc>
          <w:tcPr>
            <w:tcW w:w="534" w:type="dxa"/>
          </w:tcPr>
          <w:p w:rsidR="006852F1" w:rsidRDefault="006852F1">
            <w:pPr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708" w:type="dxa"/>
          </w:tcPr>
          <w:p w:rsidR="006852F1" w:rsidRDefault="006852F1">
            <w:pPr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433" w:type="dxa"/>
          </w:tcPr>
          <w:p w:rsidR="006852F1" w:rsidRPr="00A42636" w:rsidRDefault="006852F1">
            <w:pPr>
              <w:rPr>
                <w:sz w:val="24"/>
                <w:szCs w:val="24"/>
                <w:lang w:val="ky-KG"/>
              </w:rPr>
            </w:pPr>
            <w:r w:rsidRPr="00A42636">
              <w:rPr>
                <w:sz w:val="24"/>
                <w:szCs w:val="24"/>
                <w:lang w:val="ky-KG"/>
              </w:rPr>
              <w:t>физики и информатики</w:t>
            </w:r>
          </w:p>
        </w:tc>
        <w:tc>
          <w:tcPr>
            <w:tcW w:w="2529" w:type="dxa"/>
          </w:tcPr>
          <w:p w:rsidR="006852F1" w:rsidRPr="00A42636" w:rsidRDefault="006852F1">
            <w:pPr>
              <w:rPr>
                <w:b/>
                <w:sz w:val="24"/>
                <w:szCs w:val="24"/>
                <w:lang w:val="ky-KG"/>
              </w:rPr>
            </w:pPr>
            <w:r w:rsidRPr="00A42636">
              <w:rPr>
                <w:b/>
                <w:sz w:val="24"/>
                <w:szCs w:val="24"/>
                <w:lang w:val="ky-KG"/>
              </w:rPr>
              <w:t xml:space="preserve">Нанотехнологии в медицине </w:t>
            </w:r>
          </w:p>
        </w:tc>
        <w:tc>
          <w:tcPr>
            <w:tcW w:w="8582" w:type="dxa"/>
          </w:tcPr>
          <w:p w:rsidR="006852F1" w:rsidRPr="006852F1" w:rsidRDefault="006852F1" w:rsidP="006852F1">
            <w:pPr>
              <w:ind w:firstLine="34"/>
              <w:jc w:val="both"/>
              <w:rPr>
                <w:rFonts w:cstheme="minorHAnsi"/>
                <w:sz w:val="24"/>
                <w:szCs w:val="24"/>
              </w:rPr>
            </w:pPr>
            <w:r w:rsidRPr="006852F1">
              <w:rPr>
                <w:rFonts w:cstheme="minorHAnsi"/>
                <w:sz w:val="24"/>
                <w:szCs w:val="24"/>
              </w:rPr>
              <w:t>Программа курса включает такие вопросы, как новые и новейшие методы профилактики, диагностики и лечения заболеваний пациентов, к которым относятся нанотехно-логии, лазеротерапия, лучевая диагностика и и др. Кроме того в рамках курса студенты ознакомятся с основными медицинскими приборами  и аппаратами, их классификацией, изучат вопросы касающихся ионизирующих излучений и их дозиметрии в медицине.</w:t>
            </w:r>
          </w:p>
          <w:p w:rsidR="006852F1" w:rsidRPr="006852F1" w:rsidRDefault="006852F1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771745" w:rsidRPr="00726255" w:rsidRDefault="00771745">
      <w:pPr>
        <w:rPr>
          <w:lang w:val="ky-KG"/>
        </w:rPr>
      </w:pPr>
    </w:p>
    <w:sectPr w:rsidR="00771745" w:rsidRPr="00726255" w:rsidSect="00EA05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9F"/>
    <w:rsid w:val="00154B4E"/>
    <w:rsid w:val="001B72EE"/>
    <w:rsid w:val="00270389"/>
    <w:rsid w:val="0065175E"/>
    <w:rsid w:val="006852F1"/>
    <w:rsid w:val="006D1332"/>
    <w:rsid w:val="00726255"/>
    <w:rsid w:val="00726C68"/>
    <w:rsid w:val="00771745"/>
    <w:rsid w:val="009F62F8"/>
    <w:rsid w:val="00A42636"/>
    <w:rsid w:val="00B169DE"/>
    <w:rsid w:val="00EA0544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Intel</cp:lastModifiedBy>
  <cp:revision>6</cp:revision>
  <dcterms:created xsi:type="dcterms:W3CDTF">2019-09-06T07:41:00Z</dcterms:created>
  <dcterms:modified xsi:type="dcterms:W3CDTF">2019-09-09T08:44:00Z</dcterms:modified>
</cp:coreProperties>
</file>