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56" w:rsidRDefault="00AA0412" w:rsidP="001967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Курсы по выбору студентов (КПВ</w:t>
      </w:r>
      <w:r w:rsidR="001F709F">
        <w:rPr>
          <w:rFonts w:ascii="Times New Roman" w:hAnsi="Times New Roman" w:cs="Times New Roman"/>
          <w:b/>
          <w:sz w:val="32"/>
          <w:szCs w:val="32"/>
        </w:rPr>
        <w:t>) на 201</w:t>
      </w:r>
      <w:r w:rsidR="001F709F" w:rsidRPr="001F709F">
        <w:rPr>
          <w:rFonts w:ascii="Times New Roman" w:hAnsi="Times New Roman" w:cs="Times New Roman"/>
          <w:b/>
          <w:sz w:val="32"/>
          <w:szCs w:val="32"/>
        </w:rPr>
        <w:t>9</w:t>
      </w:r>
      <w:r w:rsidR="001F709F">
        <w:rPr>
          <w:rFonts w:ascii="Times New Roman" w:hAnsi="Times New Roman" w:cs="Times New Roman"/>
          <w:b/>
          <w:sz w:val="32"/>
          <w:szCs w:val="32"/>
        </w:rPr>
        <w:t>-20</w:t>
      </w:r>
      <w:r w:rsidR="001F709F" w:rsidRPr="001F709F">
        <w:rPr>
          <w:rFonts w:ascii="Times New Roman" w:hAnsi="Times New Roman" w:cs="Times New Roman"/>
          <w:b/>
          <w:sz w:val="32"/>
          <w:szCs w:val="32"/>
        </w:rPr>
        <w:t>20</w:t>
      </w:r>
      <w:r w:rsidR="001967FE" w:rsidRPr="001967F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1967FE" w:rsidRPr="00422B59" w:rsidRDefault="00463F97" w:rsidP="001967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«Педиатрия</w:t>
      </w:r>
      <w:r w:rsidR="001967FE">
        <w:rPr>
          <w:rFonts w:ascii="Times New Roman" w:hAnsi="Times New Roman" w:cs="Times New Roman"/>
          <w:sz w:val="28"/>
          <w:szCs w:val="28"/>
        </w:rPr>
        <w:t xml:space="preserve">» </w:t>
      </w:r>
      <w:r w:rsidR="001967FE" w:rsidRPr="00422B59">
        <w:rPr>
          <w:rFonts w:ascii="Times New Roman" w:hAnsi="Times New Roman" w:cs="Times New Roman"/>
          <w:b/>
          <w:sz w:val="28"/>
          <w:szCs w:val="28"/>
        </w:rPr>
        <w:t>2</w:t>
      </w:r>
      <w:r w:rsidR="00422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67FE" w:rsidRPr="00422B59">
        <w:rPr>
          <w:rFonts w:ascii="Times New Roman" w:hAnsi="Times New Roman" w:cs="Times New Roman"/>
          <w:b/>
          <w:sz w:val="28"/>
          <w:szCs w:val="28"/>
        </w:rPr>
        <w:t>курс</w:t>
      </w:r>
    </w:p>
    <w:p w:rsidR="00AA0412" w:rsidRPr="00AA0412" w:rsidRDefault="001967FE" w:rsidP="00196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студент обязан набрать в течении года </w:t>
      </w:r>
      <w:r w:rsidR="001F709F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0C7F4B">
        <w:rPr>
          <w:rFonts w:ascii="Times New Roman" w:hAnsi="Times New Roman" w:cs="Times New Roman"/>
          <w:b/>
          <w:i/>
          <w:sz w:val="28"/>
          <w:szCs w:val="28"/>
        </w:rPr>
        <w:t xml:space="preserve"> кредитов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0412" w:rsidRPr="00AA0412">
        <w:rPr>
          <w:rFonts w:ascii="Times New Roman" w:hAnsi="Times New Roman" w:cs="Times New Roman"/>
          <w:b/>
          <w:sz w:val="28"/>
          <w:szCs w:val="28"/>
        </w:rPr>
        <w:t>(</w:t>
      </w:r>
      <w:r w:rsidRPr="00AA0412">
        <w:rPr>
          <w:rFonts w:ascii="Times New Roman" w:hAnsi="Times New Roman" w:cs="Times New Roman"/>
          <w:b/>
          <w:sz w:val="28"/>
          <w:szCs w:val="28"/>
          <w:lang w:val="en-US"/>
        </w:rPr>
        <w:t>ECTS</w:t>
      </w:r>
      <w:r w:rsidR="00AA0412" w:rsidRPr="00AA0412">
        <w:rPr>
          <w:rFonts w:ascii="Times New Roman" w:hAnsi="Times New Roman" w:cs="Times New Roman"/>
          <w:b/>
          <w:sz w:val="28"/>
          <w:szCs w:val="28"/>
        </w:rPr>
        <w:t>)</w:t>
      </w:r>
    </w:p>
    <w:p w:rsidR="001967FE" w:rsidRDefault="00AA0412" w:rsidP="001967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7A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1967FE" w:rsidRPr="004777AF">
        <w:rPr>
          <w:rFonts w:ascii="Times New Roman" w:hAnsi="Times New Roman" w:cs="Times New Roman"/>
          <w:sz w:val="28"/>
          <w:szCs w:val="28"/>
        </w:rPr>
        <w:t>и аннотации элективных курсов на выбор студентов</w:t>
      </w:r>
    </w:p>
    <w:p w:rsidR="00135B5F" w:rsidRPr="004777AF" w:rsidRDefault="00135B5F" w:rsidP="001967F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1134"/>
        <w:gridCol w:w="10489"/>
      </w:tblGrid>
      <w:tr w:rsidR="005D2B05" w:rsidTr="005D2B05">
        <w:tc>
          <w:tcPr>
            <w:tcW w:w="426" w:type="dxa"/>
          </w:tcPr>
          <w:p w:rsidR="005D2B05" w:rsidRPr="00AA0412" w:rsidRDefault="005D2B05" w:rsidP="001967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2" w:type="dxa"/>
            <w:gridSpan w:val="3"/>
          </w:tcPr>
          <w:p w:rsidR="005D2B05" w:rsidRPr="005D2B05" w:rsidRDefault="005D2B05" w:rsidP="001527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B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801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527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семестр </w:t>
            </w:r>
            <w:r w:rsidR="0015279D" w:rsidRPr="0015279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5279D">
              <w:rPr>
                <w:rFonts w:ascii="Times New Roman" w:hAnsi="Times New Roman" w:cs="Times New Roman"/>
                <w:b/>
                <w:sz w:val="28"/>
                <w:szCs w:val="28"/>
              </w:rPr>
              <w:t>4кр</w:t>
            </w:r>
            <w:r w:rsidR="0015279D" w:rsidRPr="0015279D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5D2B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D2B05" w:rsidTr="005D2B05">
        <w:tc>
          <w:tcPr>
            <w:tcW w:w="426" w:type="dxa"/>
          </w:tcPr>
          <w:p w:rsidR="005D2B05" w:rsidRPr="00AA0412" w:rsidRDefault="005D2B05" w:rsidP="001967F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A041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19" w:type="dxa"/>
          </w:tcPr>
          <w:p w:rsidR="005D2B05" w:rsidRPr="005D2B05" w:rsidRDefault="005D2B05" w:rsidP="005D2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B0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КПВ</w:t>
            </w:r>
          </w:p>
        </w:tc>
        <w:tc>
          <w:tcPr>
            <w:tcW w:w="1134" w:type="dxa"/>
          </w:tcPr>
          <w:p w:rsidR="005D2B05" w:rsidRPr="005D2B05" w:rsidRDefault="005D2B05" w:rsidP="005D2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B05">
              <w:rPr>
                <w:rFonts w:ascii="Times New Roman" w:hAnsi="Times New Roman" w:cs="Times New Roman"/>
                <w:b/>
                <w:sz w:val="24"/>
                <w:szCs w:val="24"/>
              </w:rPr>
              <w:t>кредиты</w:t>
            </w:r>
          </w:p>
        </w:tc>
        <w:tc>
          <w:tcPr>
            <w:tcW w:w="10489" w:type="dxa"/>
          </w:tcPr>
          <w:p w:rsidR="005D2B05" w:rsidRPr="005D2B05" w:rsidRDefault="005D2B05" w:rsidP="005D2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2B05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аннотации</w:t>
            </w:r>
          </w:p>
        </w:tc>
      </w:tr>
      <w:tr w:rsidR="001F709F" w:rsidTr="005D2B05">
        <w:tc>
          <w:tcPr>
            <w:tcW w:w="426" w:type="dxa"/>
          </w:tcPr>
          <w:p w:rsidR="001F709F" w:rsidRPr="0015279D" w:rsidRDefault="001F709F" w:rsidP="001967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279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19" w:type="dxa"/>
          </w:tcPr>
          <w:p w:rsidR="00EF2248" w:rsidRDefault="001F709F" w:rsidP="00C50D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Кеп маданияты </w:t>
            </w:r>
          </w:p>
          <w:p w:rsidR="001F709F" w:rsidRPr="0015279D" w:rsidRDefault="001F709F" w:rsidP="00C50D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(каф. кыргызского языка)</w:t>
            </w:r>
          </w:p>
        </w:tc>
        <w:tc>
          <w:tcPr>
            <w:tcW w:w="1134" w:type="dxa"/>
          </w:tcPr>
          <w:p w:rsidR="001F709F" w:rsidRPr="0015279D" w:rsidRDefault="001F709F" w:rsidP="00C50D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1F709F" w:rsidRPr="0015279D" w:rsidRDefault="001F709F" w:rsidP="00C5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7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279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ыргыз тилин окутууда сүйлөө маданиятын калыптандыруу, логикалык жактан ырааттуу сүйлөө, лексикасын байытуу, грамматикалык жактан сабаттуу жаза билүү, иш кагаздарын туура жазууга үйрөтүү, адистик боюнча алган билимдерин тереңдетүүгө багытт</w:t>
            </w:r>
            <w:r w:rsidRPr="0015279D">
              <w:rPr>
                <w:rFonts w:ascii="Times New Roman" w:hAnsi="Times New Roman" w:cs="Times New Roman"/>
                <w:sz w:val="24"/>
                <w:szCs w:val="24"/>
              </w:rPr>
              <w:t>алган</w:t>
            </w:r>
          </w:p>
        </w:tc>
      </w:tr>
      <w:tr w:rsidR="001F709F" w:rsidTr="005D2B05">
        <w:tc>
          <w:tcPr>
            <w:tcW w:w="426" w:type="dxa"/>
          </w:tcPr>
          <w:p w:rsidR="001F709F" w:rsidRPr="0015279D" w:rsidRDefault="001F709F" w:rsidP="001967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279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119" w:type="dxa"/>
          </w:tcPr>
          <w:p w:rsidR="001F709F" w:rsidRPr="0015279D" w:rsidRDefault="001F709F" w:rsidP="001967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Медицинская география (каф. ОЗЗ)</w:t>
            </w:r>
          </w:p>
        </w:tc>
        <w:tc>
          <w:tcPr>
            <w:tcW w:w="1134" w:type="dxa"/>
          </w:tcPr>
          <w:p w:rsidR="001F709F" w:rsidRPr="0015279D" w:rsidRDefault="001F709F" w:rsidP="001967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1F709F" w:rsidRPr="0015279D" w:rsidRDefault="001F709F" w:rsidP="009B0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9D">
              <w:rPr>
                <w:rFonts w:ascii="Times New Roman" w:hAnsi="Times New Roman"/>
                <w:sz w:val="24"/>
                <w:szCs w:val="24"/>
              </w:rPr>
              <w:t>Медицинская география – это научная дисциплина, изучающая влияние природных, хозяйственных и социальных условий различных территорий на здоровье людей, их населяющих.  Основная цель – содействовать обществу в улучшении, в том числе и оздоровлении, среды обитания населения для достижения наиболее высокого уровня его здоровья.</w:t>
            </w:r>
          </w:p>
        </w:tc>
      </w:tr>
      <w:tr w:rsidR="001F709F" w:rsidTr="005D2B05">
        <w:tc>
          <w:tcPr>
            <w:tcW w:w="426" w:type="dxa"/>
          </w:tcPr>
          <w:p w:rsidR="001F709F" w:rsidRPr="0015279D" w:rsidRDefault="001F709F" w:rsidP="001967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279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119" w:type="dxa"/>
          </w:tcPr>
          <w:p w:rsidR="001F709F" w:rsidRPr="0015279D" w:rsidRDefault="001F709F" w:rsidP="000F7F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Тропическая паразитология (каф. мед. биологии)</w:t>
            </w:r>
          </w:p>
        </w:tc>
        <w:tc>
          <w:tcPr>
            <w:tcW w:w="1134" w:type="dxa"/>
          </w:tcPr>
          <w:p w:rsidR="001F709F" w:rsidRPr="0015279D" w:rsidRDefault="001F709F" w:rsidP="000F7F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1F709F" w:rsidRPr="0015279D" w:rsidRDefault="001F709F" w:rsidP="000F7FA7">
            <w:pPr>
              <w:tabs>
                <w:tab w:val="left" w:pos="96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79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Цель курса </w:t>
            </w:r>
            <w:r w:rsidRPr="0015279D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у студентов знания о морфологии, особенностях циклов развития, распространении паразитов тропического климата, их патогенном действии, и мерах  защиты здоровья человека от паразитов.   Большая миграция населения в разные части света, приезд иностранных студентов из различных стран, наличие транзитных хозяев паразитов и переносчиков предполагают расширение ареала паразитов и необходимость дополнительных знаний по тропической паразитологии.     </w:t>
            </w:r>
          </w:p>
        </w:tc>
      </w:tr>
      <w:tr w:rsidR="001F709F" w:rsidTr="005D2B05">
        <w:tc>
          <w:tcPr>
            <w:tcW w:w="426" w:type="dxa"/>
          </w:tcPr>
          <w:p w:rsidR="001F709F" w:rsidRPr="0015279D" w:rsidRDefault="001F709F" w:rsidP="001967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279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119" w:type="dxa"/>
          </w:tcPr>
          <w:p w:rsidR="001F709F" w:rsidRPr="0015279D" w:rsidRDefault="001F709F" w:rsidP="003B402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Информационно-коммуникационные технологии в медицине (каф. физики</w:t>
            </w:r>
            <w:r w:rsidR="00231C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52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математики и информатики)</w:t>
            </w:r>
          </w:p>
        </w:tc>
        <w:tc>
          <w:tcPr>
            <w:tcW w:w="1134" w:type="dxa"/>
          </w:tcPr>
          <w:p w:rsidR="001F709F" w:rsidRPr="0015279D" w:rsidRDefault="001F709F" w:rsidP="003B40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1F709F" w:rsidRPr="0015279D" w:rsidRDefault="001F709F" w:rsidP="003B4023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15279D">
              <w:rPr>
                <w:color w:val="auto"/>
              </w:rPr>
              <w:t>Формирование у студентов общих представлений о возможностях использования средств информационно-коммуникационн технологий, обеспечивающих широкие возможности обработки медицинской информации, овладение приёмами работы с современными типовыми пакетами прикладных программ.</w:t>
            </w:r>
          </w:p>
          <w:p w:rsidR="001F709F" w:rsidRPr="0015279D" w:rsidRDefault="001F709F" w:rsidP="003B402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09F" w:rsidTr="005D2B05">
        <w:tc>
          <w:tcPr>
            <w:tcW w:w="426" w:type="dxa"/>
          </w:tcPr>
          <w:p w:rsidR="001F709F" w:rsidRPr="0015279D" w:rsidRDefault="001F709F" w:rsidP="001967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279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119" w:type="dxa"/>
          </w:tcPr>
          <w:p w:rsidR="001F709F" w:rsidRPr="0015279D" w:rsidRDefault="001F709F" w:rsidP="00C50D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Особенности показателей и механизмов регуляции функциональных систем детского организма (каф. фунд. и клин физиологии) </w:t>
            </w:r>
          </w:p>
        </w:tc>
        <w:tc>
          <w:tcPr>
            <w:tcW w:w="1134" w:type="dxa"/>
          </w:tcPr>
          <w:p w:rsidR="001F709F" w:rsidRPr="0015279D" w:rsidRDefault="001F709F" w:rsidP="00C50D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1F709F" w:rsidRPr="0015279D" w:rsidRDefault="001F709F" w:rsidP="00C50D20">
            <w:pPr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79D">
              <w:rPr>
                <w:rFonts w:ascii="Times New Roman" w:hAnsi="Times New Roman" w:cs="Times New Roman"/>
                <w:sz w:val="24"/>
                <w:szCs w:val="24"/>
              </w:rPr>
              <w:t>Содержанием элективного курса предусмотрено ознакомление студентов с возрастной периодизацией развития человека и изучение возрастных особенностей крови, сердечно-сосудистой, респираторной, пищеварительной, мочевыделит. и нервной систем.</w:t>
            </w:r>
          </w:p>
        </w:tc>
      </w:tr>
    </w:tbl>
    <w:p w:rsidR="00AA0412" w:rsidRDefault="00AA0412" w:rsidP="001967F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4441D5" w:rsidRPr="000F6308" w:rsidRDefault="004441D5" w:rsidP="005D2B0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2B05" w:rsidRDefault="005D2B05" w:rsidP="005D2B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Курсы по выбору студентов (КПВ</w:t>
      </w:r>
      <w:r w:rsidR="001F709F">
        <w:rPr>
          <w:rFonts w:ascii="Times New Roman" w:hAnsi="Times New Roman" w:cs="Times New Roman"/>
          <w:b/>
          <w:sz w:val="32"/>
          <w:szCs w:val="32"/>
        </w:rPr>
        <w:t>) на 2019-2020</w:t>
      </w:r>
      <w:r w:rsidRPr="001967F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5D2B05" w:rsidRPr="00422B59" w:rsidRDefault="005D2B05" w:rsidP="005D2B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Специальность: «Педиатрия» </w:t>
      </w:r>
      <w:r w:rsidRPr="00422B5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B59">
        <w:rPr>
          <w:rFonts w:ascii="Times New Roman" w:hAnsi="Times New Roman" w:cs="Times New Roman"/>
          <w:b/>
          <w:sz w:val="28"/>
          <w:szCs w:val="28"/>
        </w:rPr>
        <w:t>курс</w:t>
      </w:r>
    </w:p>
    <w:p w:rsidR="005D2B05" w:rsidRPr="00AA0412" w:rsidRDefault="005D2B05" w:rsidP="005D2B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студент обязан набрать в течении года </w:t>
      </w:r>
      <w:r w:rsidR="001F709F" w:rsidRPr="003D349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кредитов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412">
        <w:rPr>
          <w:rFonts w:ascii="Times New Roman" w:hAnsi="Times New Roman" w:cs="Times New Roman"/>
          <w:b/>
          <w:sz w:val="28"/>
          <w:szCs w:val="28"/>
        </w:rPr>
        <w:t>(</w:t>
      </w:r>
      <w:r w:rsidRPr="00AA0412">
        <w:rPr>
          <w:rFonts w:ascii="Times New Roman" w:hAnsi="Times New Roman" w:cs="Times New Roman"/>
          <w:b/>
          <w:sz w:val="28"/>
          <w:szCs w:val="28"/>
          <w:lang w:val="en-US"/>
        </w:rPr>
        <w:t>ECTS</w:t>
      </w:r>
      <w:r w:rsidRPr="00AA0412">
        <w:rPr>
          <w:rFonts w:ascii="Times New Roman" w:hAnsi="Times New Roman" w:cs="Times New Roman"/>
          <w:b/>
          <w:sz w:val="28"/>
          <w:szCs w:val="28"/>
        </w:rPr>
        <w:t>)</w:t>
      </w:r>
    </w:p>
    <w:p w:rsidR="005D2B05" w:rsidRDefault="005D2B05" w:rsidP="005D2B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7AF">
        <w:rPr>
          <w:rFonts w:ascii="Times New Roman" w:hAnsi="Times New Roman" w:cs="Times New Roman"/>
          <w:sz w:val="28"/>
          <w:szCs w:val="28"/>
        </w:rPr>
        <w:t>Перечень и аннотации элективных курсов на выбор студентов</w:t>
      </w:r>
    </w:p>
    <w:p w:rsidR="0015279D" w:rsidRPr="004777AF" w:rsidRDefault="0015279D" w:rsidP="005D2B0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134"/>
        <w:gridCol w:w="10632"/>
      </w:tblGrid>
      <w:tr w:rsidR="005D2B05" w:rsidTr="005D2B05">
        <w:tc>
          <w:tcPr>
            <w:tcW w:w="426" w:type="dxa"/>
          </w:tcPr>
          <w:p w:rsidR="005D2B05" w:rsidRPr="00AA0412" w:rsidRDefault="005D2B05" w:rsidP="00A46F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1" w:type="dxa"/>
            <w:gridSpan w:val="3"/>
          </w:tcPr>
          <w:p w:rsidR="005D2B05" w:rsidRPr="005D2B05" w:rsidRDefault="005D2B05" w:rsidP="00A46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B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954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F709F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(2</w:t>
            </w:r>
            <w:r w:rsidRPr="005D2B05">
              <w:rPr>
                <w:rFonts w:ascii="Times New Roman" w:hAnsi="Times New Roman" w:cs="Times New Roman"/>
                <w:b/>
                <w:sz w:val="28"/>
                <w:szCs w:val="28"/>
              </w:rPr>
              <w:t>кр)</w:t>
            </w:r>
          </w:p>
        </w:tc>
      </w:tr>
      <w:tr w:rsidR="005D2B05" w:rsidTr="004B42CD">
        <w:tc>
          <w:tcPr>
            <w:tcW w:w="426" w:type="dxa"/>
          </w:tcPr>
          <w:p w:rsidR="005D2B05" w:rsidRPr="00AA0412" w:rsidRDefault="005D2B05" w:rsidP="00A46F1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A041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5" w:type="dxa"/>
          </w:tcPr>
          <w:p w:rsidR="005D2B05" w:rsidRPr="005D2B05" w:rsidRDefault="005D2B05" w:rsidP="00A46F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B0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КПВ</w:t>
            </w:r>
          </w:p>
        </w:tc>
        <w:tc>
          <w:tcPr>
            <w:tcW w:w="1134" w:type="dxa"/>
          </w:tcPr>
          <w:p w:rsidR="005D2B05" w:rsidRPr="00AA0412" w:rsidRDefault="005D2B05" w:rsidP="00A46F13">
            <w:pPr>
              <w:rPr>
                <w:rFonts w:ascii="Times New Roman" w:hAnsi="Times New Roman" w:cs="Times New Roman"/>
                <w:b/>
              </w:rPr>
            </w:pPr>
            <w:r w:rsidRPr="00AA0412">
              <w:rPr>
                <w:rFonts w:ascii="Times New Roman" w:hAnsi="Times New Roman" w:cs="Times New Roman"/>
                <w:b/>
              </w:rPr>
              <w:t>кредиты</w:t>
            </w:r>
          </w:p>
        </w:tc>
        <w:tc>
          <w:tcPr>
            <w:tcW w:w="10632" w:type="dxa"/>
          </w:tcPr>
          <w:p w:rsidR="005D2B05" w:rsidRPr="005D2B05" w:rsidRDefault="005D2B05" w:rsidP="00A46F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B05">
              <w:rPr>
                <w:rFonts w:ascii="Times New Roman" w:hAnsi="Times New Roman" w:cs="Times New Roman"/>
                <w:b/>
                <w:sz w:val="28"/>
                <w:szCs w:val="28"/>
              </w:rPr>
              <w:t>аннотации</w:t>
            </w:r>
          </w:p>
        </w:tc>
      </w:tr>
      <w:tr w:rsidR="001F709F" w:rsidTr="004B42CD">
        <w:tc>
          <w:tcPr>
            <w:tcW w:w="426" w:type="dxa"/>
          </w:tcPr>
          <w:p w:rsidR="001F709F" w:rsidRPr="00231CED" w:rsidRDefault="001F709F" w:rsidP="00A46F13">
            <w:pPr>
              <w:rPr>
                <w:rFonts w:ascii="Times New Roman" w:hAnsi="Times New Roman" w:cs="Times New Roman"/>
                <w:b/>
              </w:rPr>
            </w:pPr>
            <w:r w:rsidRPr="00231CE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</w:tcPr>
          <w:p w:rsidR="001F709F" w:rsidRPr="00231CED" w:rsidRDefault="001F709F" w:rsidP="008D4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ED">
              <w:rPr>
                <w:rFonts w:ascii="Times New Roman" w:hAnsi="Times New Roman" w:cs="Times New Roman"/>
                <w:sz w:val="24"/>
                <w:szCs w:val="24"/>
              </w:rPr>
              <w:t>Роль биогенных элементов в организме человека (каф. химии)</w:t>
            </w:r>
          </w:p>
        </w:tc>
        <w:tc>
          <w:tcPr>
            <w:tcW w:w="1134" w:type="dxa"/>
          </w:tcPr>
          <w:p w:rsidR="001F709F" w:rsidRPr="00231CED" w:rsidRDefault="001F709F" w:rsidP="00676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2" w:type="dxa"/>
          </w:tcPr>
          <w:p w:rsidR="001F709F" w:rsidRPr="00231CED" w:rsidRDefault="001F709F" w:rsidP="00676A23">
            <w:pPr>
              <w:pStyle w:val="a8"/>
              <w:ind w:left="34" w:hanging="34"/>
              <w:jc w:val="both"/>
            </w:pPr>
            <w:r w:rsidRPr="00231CED">
              <w:t>Формирование у студентов системы естественнонаучных знаний о химических и биологических свойствах биогенных элементов, наличие и превращения которых составляют молекулярную основу жизнедеятельности организма.</w:t>
            </w:r>
          </w:p>
        </w:tc>
      </w:tr>
      <w:tr w:rsidR="001F709F" w:rsidTr="004B42CD">
        <w:tc>
          <w:tcPr>
            <w:tcW w:w="426" w:type="dxa"/>
          </w:tcPr>
          <w:p w:rsidR="001F709F" w:rsidRPr="00D10453" w:rsidRDefault="001F709F" w:rsidP="00A46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1F709F" w:rsidRPr="004B42CD" w:rsidRDefault="001F709F" w:rsidP="001527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24EA">
              <w:rPr>
                <w:rFonts w:ascii="Times New Roman" w:hAnsi="Times New Roman" w:cs="Times New Roman"/>
                <w:sz w:val="24"/>
                <w:szCs w:val="24"/>
              </w:rPr>
              <w:t>Свободные радикалы и антиоксиданты. (каф биохимии)</w:t>
            </w:r>
          </w:p>
        </w:tc>
        <w:tc>
          <w:tcPr>
            <w:tcW w:w="1134" w:type="dxa"/>
          </w:tcPr>
          <w:p w:rsidR="001F709F" w:rsidRPr="004B42CD" w:rsidRDefault="001F709F" w:rsidP="00A4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2" w:type="dxa"/>
          </w:tcPr>
          <w:p w:rsidR="001F709F" w:rsidRPr="004B42CD" w:rsidRDefault="001F709F" w:rsidP="00A46F13">
            <w:pPr>
              <w:pStyle w:val="a4"/>
              <w:shd w:val="clear" w:color="auto" w:fill="FFFFFF"/>
              <w:tabs>
                <w:tab w:val="left" w:pos="851"/>
              </w:tabs>
              <w:jc w:val="both"/>
              <w:rPr>
                <w:szCs w:val="24"/>
              </w:rPr>
            </w:pPr>
            <w:r w:rsidRPr="004B42CD">
              <w:rPr>
                <w:b w:val="0"/>
                <w:color w:val="333333"/>
                <w:szCs w:val="24"/>
                <w:shd w:val="clear" w:color="auto" w:fill="FFFFFF"/>
              </w:rPr>
              <w:t>Данный элективный курс позволит  студенту  понять  сущность процессов  свободнорадикального  окисления    в  норме  и  патологии  и приоткрыть «дверь»  в  мир  антиоксидантов, который важен для деятельности будущего специалиста педиатра.</w:t>
            </w:r>
          </w:p>
        </w:tc>
      </w:tr>
      <w:tr w:rsidR="001F709F" w:rsidTr="004B42CD">
        <w:tc>
          <w:tcPr>
            <w:tcW w:w="426" w:type="dxa"/>
          </w:tcPr>
          <w:p w:rsidR="001F709F" w:rsidRPr="00D10453" w:rsidRDefault="001F709F" w:rsidP="00A46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1F709F" w:rsidRPr="00DB6BBB" w:rsidRDefault="001F709F" w:rsidP="00A46F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24EA">
              <w:rPr>
                <w:rFonts w:ascii="Times New Roman" w:hAnsi="Times New Roman" w:cs="Times New Roman"/>
                <w:sz w:val="24"/>
                <w:szCs w:val="24"/>
              </w:rPr>
              <w:t>Основы сестринского дела (каф. СД)</w:t>
            </w:r>
          </w:p>
        </w:tc>
        <w:tc>
          <w:tcPr>
            <w:tcW w:w="1134" w:type="dxa"/>
          </w:tcPr>
          <w:p w:rsidR="001F709F" w:rsidRPr="004B42CD" w:rsidRDefault="001F709F" w:rsidP="00A4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2" w:type="dxa"/>
          </w:tcPr>
          <w:p w:rsidR="001F709F" w:rsidRPr="004B42CD" w:rsidRDefault="001F709F" w:rsidP="00A4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2CD">
              <w:rPr>
                <w:rFonts w:ascii="Times New Roman" w:hAnsi="Times New Roman" w:cs="Times New Roman"/>
                <w:sz w:val="24"/>
                <w:szCs w:val="24"/>
              </w:rPr>
              <w:t>Цель курса ознакомление студентов методам и принципам правильного осуществления сестринского обслуживания и оценки состояния больных в стационарах, навыки оказания неотложной доврачебной медицинской помощи больным</w:t>
            </w:r>
          </w:p>
        </w:tc>
      </w:tr>
      <w:tr w:rsidR="001F709F" w:rsidTr="004B42CD">
        <w:tc>
          <w:tcPr>
            <w:tcW w:w="426" w:type="dxa"/>
          </w:tcPr>
          <w:p w:rsidR="001F709F" w:rsidRPr="00D10453" w:rsidRDefault="001F709F" w:rsidP="00A46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1F709F" w:rsidRPr="004B42CD" w:rsidRDefault="001F709F" w:rsidP="00A4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4E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24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анотехнология  в педиатрии </w:t>
            </w:r>
            <w:r w:rsidRPr="002224EA">
              <w:rPr>
                <w:rFonts w:ascii="Times New Roman" w:hAnsi="Times New Roman" w:cs="Times New Roman"/>
                <w:sz w:val="24"/>
                <w:szCs w:val="24"/>
              </w:rPr>
              <w:t>(каф. физики математики и информатики)</w:t>
            </w:r>
          </w:p>
        </w:tc>
        <w:tc>
          <w:tcPr>
            <w:tcW w:w="1134" w:type="dxa"/>
          </w:tcPr>
          <w:p w:rsidR="001F709F" w:rsidRPr="004B42CD" w:rsidRDefault="001F709F" w:rsidP="00A4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2" w:type="dxa"/>
          </w:tcPr>
          <w:p w:rsidR="001F709F" w:rsidRPr="004B42CD" w:rsidRDefault="001F709F" w:rsidP="00A46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42CD">
              <w:rPr>
                <w:rFonts w:ascii="Times New Roman" w:hAnsi="Times New Roman" w:cs="Times New Roman"/>
                <w:sz w:val="24"/>
                <w:szCs w:val="24"/>
              </w:rPr>
              <w:t>Основное внимание обучаемых удаляется новым и новейшим методам профилактики, диагностики и лечения заболеваний юных пациентов. К ним относятся лазеротерапия, лучевая диагностика и нанотехнология и др., без которых современная медицина и здравоохранение неполноценны. Наноуровень технологии (1нм=0,000000001м) – это молекулярные взаимодействия биоконструкций, коррекция на тонком строении, «на корню» биосистем и детского организма, что позволяют на самом начале обнаружить патологические процессы.</w:t>
            </w:r>
          </w:p>
        </w:tc>
      </w:tr>
    </w:tbl>
    <w:p w:rsidR="001F709F" w:rsidRDefault="001F709F" w:rsidP="00422B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709F" w:rsidRDefault="001F709F" w:rsidP="00422B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709F" w:rsidRDefault="001F709F" w:rsidP="00422B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709F" w:rsidRDefault="001F709F" w:rsidP="00422B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709F" w:rsidRDefault="001F709F" w:rsidP="00422B5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2B59" w:rsidRDefault="00422B59" w:rsidP="00422B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Курсы по выбору студентов (КПВ</w:t>
      </w:r>
      <w:r w:rsidR="001E2D4E">
        <w:rPr>
          <w:rFonts w:ascii="Times New Roman" w:hAnsi="Times New Roman" w:cs="Times New Roman"/>
          <w:b/>
          <w:sz w:val="32"/>
          <w:szCs w:val="32"/>
        </w:rPr>
        <w:t>) на 2019-2020</w:t>
      </w:r>
      <w:r w:rsidRPr="001967F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422B59" w:rsidRPr="00422B59" w:rsidRDefault="00D049E0" w:rsidP="00422B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Специальность: «Педиатрия </w:t>
      </w:r>
      <w:r w:rsidR="00422B59">
        <w:rPr>
          <w:rFonts w:ascii="Times New Roman" w:hAnsi="Times New Roman" w:cs="Times New Roman"/>
          <w:sz w:val="28"/>
          <w:szCs w:val="28"/>
        </w:rPr>
        <w:t xml:space="preserve">» </w:t>
      </w:r>
      <w:r w:rsidR="00422B59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422B59" w:rsidRPr="00422B59">
        <w:rPr>
          <w:rFonts w:ascii="Times New Roman" w:hAnsi="Times New Roman" w:cs="Times New Roman"/>
          <w:b/>
          <w:sz w:val="28"/>
          <w:szCs w:val="28"/>
        </w:rPr>
        <w:t>курс</w:t>
      </w:r>
    </w:p>
    <w:p w:rsidR="00422B59" w:rsidRPr="00AA0412" w:rsidRDefault="00422B59" w:rsidP="00422B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студент обязан набрать в течении года </w:t>
      </w:r>
      <w:r w:rsidR="00D049E0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кредитов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412">
        <w:rPr>
          <w:rFonts w:ascii="Times New Roman" w:hAnsi="Times New Roman" w:cs="Times New Roman"/>
          <w:b/>
          <w:sz w:val="28"/>
          <w:szCs w:val="28"/>
        </w:rPr>
        <w:t>(</w:t>
      </w:r>
      <w:r w:rsidRPr="00AA0412">
        <w:rPr>
          <w:rFonts w:ascii="Times New Roman" w:hAnsi="Times New Roman" w:cs="Times New Roman"/>
          <w:b/>
          <w:sz w:val="28"/>
          <w:szCs w:val="28"/>
          <w:lang w:val="en-US"/>
        </w:rPr>
        <w:t>ECTS</w:t>
      </w:r>
      <w:r w:rsidRPr="00AA0412">
        <w:rPr>
          <w:rFonts w:ascii="Times New Roman" w:hAnsi="Times New Roman" w:cs="Times New Roman"/>
          <w:b/>
          <w:sz w:val="28"/>
          <w:szCs w:val="28"/>
        </w:rPr>
        <w:t>)</w:t>
      </w:r>
    </w:p>
    <w:p w:rsidR="00422B59" w:rsidRPr="004777AF" w:rsidRDefault="00422B59" w:rsidP="00422B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7AF">
        <w:rPr>
          <w:rFonts w:ascii="Times New Roman" w:hAnsi="Times New Roman" w:cs="Times New Roman"/>
          <w:sz w:val="28"/>
          <w:szCs w:val="28"/>
        </w:rPr>
        <w:t>Перечень и аннотации элективных курсов на выбор студентов</w:t>
      </w: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134"/>
        <w:gridCol w:w="10347"/>
      </w:tblGrid>
      <w:tr w:rsidR="009306A6" w:rsidTr="009306A6">
        <w:tc>
          <w:tcPr>
            <w:tcW w:w="568" w:type="dxa"/>
          </w:tcPr>
          <w:p w:rsidR="009306A6" w:rsidRPr="00AA0412" w:rsidRDefault="009306A6" w:rsidP="00C55B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0" w:type="dxa"/>
            <w:gridSpan w:val="3"/>
          </w:tcPr>
          <w:p w:rsidR="009306A6" w:rsidRPr="004B42CD" w:rsidRDefault="001F709F" w:rsidP="00C55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семестр (6</w:t>
            </w:r>
            <w:r w:rsidR="009306A6" w:rsidRPr="004B42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кр.)</w:t>
            </w:r>
          </w:p>
        </w:tc>
      </w:tr>
      <w:tr w:rsidR="009306A6" w:rsidTr="009306A6">
        <w:tc>
          <w:tcPr>
            <w:tcW w:w="568" w:type="dxa"/>
          </w:tcPr>
          <w:p w:rsidR="009306A6" w:rsidRPr="00AA0412" w:rsidRDefault="009306A6" w:rsidP="00C55BF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A041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19" w:type="dxa"/>
          </w:tcPr>
          <w:p w:rsidR="009306A6" w:rsidRPr="004B42CD" w:rsidRDefault="009306A6" w:rsidP="00C55B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2C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КПВ</w:t>
            </w:r>
          </w:p>
        </w:tc>
        <w:tc>
          <w:tcPr>
            <w:tcW w:w="1134" w:type="dxa"/>
          </w:tcPr>
          <w:p w:rsidR="009306A6" w:rsidRPr="00AA0412" w:rsidRDefault="009306A6" w:rsidP="00C55BFF">
            <w:pPr>
              <w:rPr>
                <w:rFonts w:ascii="Times New Roman" w:hAnsi="Times New Roman" w:cs="Times New Roman"/>
                <w:b/>
              </w:rPr>
            </w:pPr>
            <w:r w:rsidRPr="00AA0412">
              <w:rPr>
                <w:rFonts w:ascii="Times New Roman" w:hAnsi="Times New Roman" w:cs="Times New Roman"/>
                <w:b/>
              </w:rPr>
              <w:t>кредиты</w:t>
            </w:r>
          </w:p>
        </w:tc>
        <w:tc>
          <w:tcPr>
            <w:tcW w:w="10347" w:type="dxa"/>
          </w:tcPr>
          <w:p w:rsidR="009306A6" w:rsidRPr="004B42CD" w:rsidRDefault="009306A6" w:rsidP="004B4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2CD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аннотации</w:t>
            </w:r>
          </w:p>
        </w:tc>
      </w:tr>
      <w:tr w:rsidR="004D75A5" w:rsidTr="009306A6">
        <w:trPr>
          <w:trHeight w:val="908"/>
        </w:trPr>
        <w:tc>
          <w:tcPr>
            <w:tcW w:w="568" w:type="dxa"/>
          </w:tcPr>
          <w:p w:rsidR="004D75A5" w:rsidRPr="00D10453" w:rsidRDefault="004D75A5" w:rsidP="00C55BFF">
            <w:pPr>
              <w:rPr>
                <w:rFonts w:ascii="Times New Roman" w:hAnsi="Times New Roman" w:cs="Times New Roman"/>
              </w:rPr>
            </w:pPr>
            <w:r w:rsidRPr="00D104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4D75A5" w:rsidRPr="0015279D" w:rsidRDefault="004D75A5" w:rsidP="00BE4A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Сахарный диабет 1го типа у взрослых. </w:t>
            </w:r>
            <w:r w:rsidRPr="00152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(каф. пропедевтика внутренних болезней)</w:t>
            </w:r>
          </w:p>
        </w:tc>
        <w:tc>
          <w:tcPr>
            <w:tcW w:w="1134" w:type="dxa"/>
          </w:tcPr>
          <w:p w:rsidR="004D75A5" w:rsidRPr="0015279D" w:rsidRDefault="004D75A5" w:rsidP="00BE4A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4D75A5" w:rsidRPr="0015279D" w:rsidRDefault="004D75A5" w:rsidP="00BE4A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9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Умение студента своевременно распознать базисные клинические и лабораторно-инструментальные признаки синдрома гипергликемии и, учитывая к врачам общей практики обращаютчя и дети, и взрослые с клиническими проявлениями синдрома гипергликемии и с уже резвившимися осложнениями.  В программе учтены и клинические проявления</w:t>
            </w:r>
            <w:r w:rsidRPr="001527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поражения органов-мишеней у взрослых. </w:t>
            </w:r>
            <w:r w:rsidRPr="0015279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 </w:t>
            </w:r>
          </w:p>
        </w:tc>
      </w:tr>
      <w:tr w:rsidR="004D75A5" w:rsidTr="009306A6">
        <w:tc>
          <w:tcPr>
            <w:tcW w:w="568" w:type="dxa"/>
          </w:tcPr>
          <w:p w:rsidR="004D75A5" w:rsidRPr="00D10453" w:rsidRDefault="004D75A5" w:rsidP="00C55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4D75A5" w:rsidRPr="004441D5" w:rsidRDefault="00231CED" w:rsidP="00231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ухода за детьми </w:t>
            </w:r>
            <w:r w:rsidR="004D75A5" w:rsidRPr="004441D5">
              <w:rPr>
                <w:rFonts w:ascii="Times New Roman" w:hAnsi="Times New Roman"/>
                <w:sz w:val="24"/>
                <w:szCs w:val="24"/>
              </w:rPr>
              <w:t>дошкольного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целях их развития </w:t>
            </w:r>
            <w:r w:rsidR="004D75A5" w:rsidRPr="004441D5">
              <w:rPr>
                <w:rFonts w:ascii="Times New Roman" w:hAnsi="Times New Roman"/>
                <w:sz w:val="24"/>
                <w:szCs w:val="24"/>
              </w:rPr>
              <w:t xml:space="preserve"> (пропедевтика детских болезней)</w:t>
            </w:r>
            <w:r w:rsidR="004441D5" w:rsidRPr="004441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D75A5" w:rsidRPr="004330E0" w:rsidRDefault="004D75A5" w:rsidP="004C46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4D75A5" w:rsidRPr="004330E0" w:rsidRDefault="004D75A5" w:rsidP="004C4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0E0">
              <w:rPr>
                <w:rFonts w:ascii="Times New Roman" w:hAnsi="Times New Roman"/>
                <w:sz w:val="24"/>
                <w:szCs w:val="24"/>
              </w:rPr>
              <w:t>Основные элементы воспитания детей дошкольного возраста. Применение различных методик в целях развития ребенка дошкольного возраста – развитие памяти, мышдения, моторики, речи. Рекомендации по развитию ребенка по возрастным группам (работа в отделении стационара и дошкольных учреждений). Коммуникативные навыки и общения, консультировании матери.</w:t>
            </w:r>
          </w:p>
        </w:tc>
      </w:tr>
      <w:tr w:rsidR="004D75A5" w:rsidTr="009306A6">
        <w:tc>
          <w:tcPr>
            <w:tcW w:w="568" w:type="dxa"/>
          </w:tcPr>
          <w:p w:rsidR="004D75A5" w:rsidRDefault="004D75A5" w:rsidP="00C55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4D75A5" w:rsidRPr="0015279D" w:rsidRDefault="004D75A5" w:rsidP="005D4A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Этика. (каф. философии и общ. наук)</w:t>
            </w:r>
          </w:p>
        </w:tc>
        <w:tc>
          <w:tcPr>
            <w:tcW w:w="1134" w:type="dxa"/>
          </w:tcPr>
          <w:p w:rsidR="004D75A5" w:rsidRPr="0015279D" w:rsidRDefault="004D75A5" w:rsidP="00C60E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4D75A5" w:rsidRPr="0015279D" w:rsidRDefault="00CF1DAF" w:rsidP="005D4A5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1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Элективный курс предназначен раскрыть студентам-медикам сущность норм морали, общечеловеческих ценностей, нравственности, понятий веры и религии, правил поведения в обществе, в повседневной жизни и в учебном процессе. Курс «Основы духовно-нравственной культуры студентов» обуславливает развитие у студентов-медиков духовно-нравственных принципов в будущей профессиональной деятельности. Также развивает психологическую гибкость и толерантность в отношении к другим людям в сочетании с гражданскими принципами, признанными в современном кыргызском обществе. В условиях глобализации и интеграции данные качества необходимы студентам-медикам в формировании их как востребованного и достойного гражданина Кыргызской Республики.</w:t>
            </w:r>
          </w:p>
        </w:tc>
      </w:tr>
      <w:tr w:rsidR="004D75A5" w:rsidTr="009306A6">
        <w:tc>
          <w:tcPr>
            <w:tcW w:w="568" w:type="dxa"/>
          </w:tcPr>
          <w:p w:rsidR="004D75A5" w:rsidRPr="00D10453" w:rsidRDefault="004D75A5" w:rsidP="00C55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4D75A5" w:rsidRPr="0015279D" w:rsidRDefault="004D75A5" w:rsidP="00D17D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BAF">
              <w:rPr>
                <w:rFonts w:ascii="Times New Roman" w:hAnsi="Times New Roman"/>
                <w:sz w:val="24"/>
                <w:szCs w:val="24"/>
              </w:rPr>
              <w:t xml:space="preserve">Клиническая микробиологическая диагностика ИСМП </w:t>
            </w:r>
          </w:p>
        </w:tc>
        <w:tc>
          <w:tcPr>
            <w:tcW w:w="1134" w:type="dxa"/>
          </w:tcPr>
          <w:p w:rsidR="004D75A5" w:rsidRPr="0015279D" w:rsidRDefault="004D75A5" w:rsidP="00D17D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4D75A5" w:rsidRPr="00812BAF" w:rsidRDefault="004D75A5" w:rsidP="00D17D9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BAF">
              <w:rPr>
                <w:rFonts w:ascii="Times New Roman" w:hAnsi="Times New Roman"/>
                <w:sz w:val="24"/>
                <w:szCs w:val="24"/>
              </w:rPr>
              <w:t xml:space="preserve">Программа направлена  на изучение  видов микробов, путей передач, факторов способствующих распространению внутрибольничных инфекций (ВБИ). Микробиологическое значение микроорганизмов в объектах больничной среды (в воде,  воздухе, пищевых продуктах) в развитии ВБИ. </w:t>
            </w:r>
          </w:p>
          <w:p w:rsidR="004D75A5" w:rsidRPr="00812BAF" w:rsidRDefault="004D75A5" w:rsidP="0015511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BAF">
              <w:rPr>
                <w:rStyle w:val="submenu-table"/>
                <w:rFonts w:ascii="Times New Roman" w:hAnsi="Times New Roman"/>
                <w:sz w:val="24"/>
                <w:szCs w:val="24"/>
              </w:rPr>
              <w:t xml:space="preserve">В результате обучения студенты  освоят  правила забора, хранения и транспортировки клинического материала при ВБИ различной локализации. </w:t>
            </w:r>
          </w:p>
        </w:tc>
      </w:tr>
      <w:tr w:rsidR="004D75A5" w:rsidRPr="00092301" w:rsidTr="009306A6">
        <w:tc>
          <w:tcPr>
            <w:tcW w:w="568" w:type="dxa"/>
          </w:tcPr>
          <w:p w:rsidR="004D75A5" w:rsidRPr="00D10453" w:rsidRDefault="004D75A5" w:rsidP="00C55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4D75A5" w:rsidRPr="0015279D" w:rsidRDefault="00155114" w:rsidP="002A3F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Патологическая анатомия болезней плода и новорожденного (каф.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патанатомии)</w:t>
            </w:r>
          </w:p>
        </w:tc>
        <w:tc>
          <w:tcPr>
            <w:tcW w:w="1134" w:type="dxa"/>
          </w:tcPr>
          <w:p w:rsidR="004D75A5" w:rsidRPr="0015279D" w:rsidRDefault="00155114" w:rsidP="001F74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0347" w:type="dxa"/>
          </w:tcPr>
          <w:p w:rsidR="004D75A5" w:rsidRPr="0015279D" w:rsidRDefault="00155114" w:rsidP="00155114">
            <w:pPr>
              <w:pStyle w:val="a4"/>
              <w:ind w:firstLine="567"/>
              <w:jc w:val="both"/>
              <w:rPr>
                <w:color w:val="000000" w:themeColor="text1"/>
                <w:szCs w:val="24"/>
              </w:rPr>
            </w:pPr>
            <w:r w:rsidRPr="006175BE">
              <w:rPr>
                <w:b w:val="0"/>
              </w:rPr>
              <w:t>Целью элективного курса является изучение структурных основ этих заболеваний, их этиологии, патогенеза и морфогенеза для использования полученных знаний при обучении на клинических кафедрах для подготовки врача общей практики.</w:t>
            </w:r>
          </w:p>
        </w:tc>
      </w:tr>
      <w:tr w:rsidR="004D75A5" w:rsidRPr="00092301" w:rsidTr="009306A6">
        <w:tc>
          <w:tcPr>
            <w:tcW w:w="568" w:type="dxa"/>
          </w:tcPr>
          <w:p w:rsidR="004D75A5" w:rsidRDefault="004D75A5" w:rsidP="00C55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119" w:type="dxa"/>
          </w:tcPr>
          <w:p w:rsidR="002D43EB" w:rsidRPr="00692186" w:rsidRDefault="008A671D" w:rsidP="00662E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41D5">
              <w:rPr>
                <w:rFonts w:ascii="Times New Roman" w:hAnsi="Times New Roman" w:cs="Times New Roman"/>
                <w:sz w:val="24"/>
                <w:szCs w:val="24"/>
              </w:rPr>
              <w:t>Базисная  фармакология гепатопротекторов и нейропротекторов (</w:t>
            </w:r>
            <w:r w:rsidR="00692186" w:rsidRPr="004441D5">
              <w:rPr>
                <w:rFonts w:ascii="Times New Roman" w:hAnsi="Times New Roman" w:cs="Times New Roman"/>
                <w:sz w:val="24"/>
                <w:szCs w:val="24"/>
              </w:rPr>
              <w:t>Каф. базисной и кл. фармакологии</w:t>
            </w:r>
            <w:r w:rsidRPr="004441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D75A5" w:rsidRPr="0015279D" w:rsidRDefault="00692186" w:rsidP="00662E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8A671D" w:rsidRPr="008A671D" w:rsidRDefault="008A671D" w:rsidP="008A6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1D">
              <w:rPr>
                <w:rFonts w:ascii="Times New Roman" w:hAnsi="Times New Roman" w:cs="Times New Roman"/>
                <w:sz w:val="24"/>
                <w:szCs w:val="24"/>
              </w:rPr>
              <w:t xml:space="preserve">Гепатопротекторы  и нейропротекторы являются одним из самых часто назначаемых лекарственных средств в работе врача педиатра. Гепатопротекторы – препараты различных групп, обладающие различным механизмом действия, конечным результатом которого является защита и восстановление работы и функции печени. Нейропротекторы - это лекарственные средства, участвующие в процессах деятельности центральной нервной системы, посредством различных механизмов. </w:t>
            </w:r>
          </w:p>
          <w:p w:rsidR="004D75A5" w:rsidRPr="00812BAF" w:rsidRDefault="004D75A5" w:rsidP="008A671D">
            <w:pPr>
              <w:tabs>
                <w:tab w:val="left" w:pos="2898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5A5" w:rsidRPr="00092301" w:rsidTr="009306A6">
        <w:tc>
          <w:tcPr>
            <w:tcW w:w="568" w:type="dxa"/>
          </w:tcPr>
          <w:p w:rsidR="004D75A5" w:rsidRDefault="004D75A5" w:rsidP="00C55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:rsidR="00135B5F" w:rsidRDefault="00FB5895" w:rsidP="00FB58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Биохимические изменения при нарушении функции ЖКТ и печени </w:t>
            </w:r>
            <w:r w:rsidR="00702F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взрослых и детей.</w:t>
            </w:r>
          </w:p>
          <w:p w:rsidR="004D75A5" w:rsidRPr="0015279D" w:rsidRDefault="00FB5895" w:rsidP="00FB58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(каф. биохимия)</w:t>
            </w:r>
            <w:r w:rsidR="00EF22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D75A5" w:rsidRDefault="00FB5895" w:rsidP="000C18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135B5F" w:rsidRPr="0015279D" w:rsidRDefault="00135B5F" w:rsidP="000C18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47" w:type="dxa"/>
          </w:tcPr>
          <w:p w:rsidR="00135B5F" w:rsidRPr="00327427" w:rsidRDefault="00135B5F" w:rsidP="00135B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427">
              <w:rPr>
                <w:rFonts w:ascii="Times New Roman" w:hAnsi="Times New Roman" w:cs="Times New Roman"/>
                <w:sz w:val="24"/>
                <w:szCs w:val="24"/>
              </w:rPr>
              <w:t>Данный</w:t>
            </w:r>
            <w:r w:rsidRPr="003274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элективный курс позволить студенту расширить и систематизировать знания о </w:t>
            </w:r>
            <w:r w:rsidRPr="00327427">
              <w:rPr>
                <w:rFonts w:ascii="Times New Roman" w:hAnsi="Times New Roman" w:cs="Times New Roman"/>
                <w:sz w:val="24"/>
                <w:szCs w:val="24"/>
              </w:rPr>
              <w:t>патобиохимии желудка, поджелудочной железы, кишечника, печени и методы их исследования. Студенты изучат особенности процесса переваривания при патологических состояниях ЖКТ,  биохимические маркеры заболеваний печени, поджелудочной железы, желудка  и кишечника. А также освоят принципы проведения методов биохимических анализов  при заболеваниях ЖКТ и основные более чувствительные биохимические тесты заболеваний ЖКТ.</w:t>
            </w:r>
          </w:p>
          <w:p w:rsidR="00135B5F" w:rsidRPr="00327427" w:rsidRDefault="00135B5F" w:rsidP="00135B5F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Будущему врачу-педиатру важно усвоить и оценить не только состояние процессов метаболизма в организме взрослого человека, но и знать особенности обмена веществ у детей.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известно, обмен веществ в детском организме отличается  неустойчивостью обменных процессов, обусловленной морфологической незрелостью и функциональной неполноценностью его регуляторных механизмов. Такое несовершенство  механизмов биохимической адаптации, определяя своеобразие многих сторон метаболизма ребенка, может привести к появлению специфических особенностей в клинике детских заболеваний.</w:t>
            </w:r>
            <w:r w:rsidRPr="003274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75A5" w:rsidRPr="00812BAF" w:rsidRDefault="00135B5F" w:rsidP="00135B5F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Настоящий элективный  курс позволить помочь усвоить студентам педиатрического факультета основные характерные проявления обменных процессов в детском возрасте для того, чтобы подготовить врача-педиатра к пониманию механизмов возникновения и развития детской патологии, к правильному применению методов биохимической диагностики, а также к выбору патогенетически обоснованных средств лечения.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427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Содержание темы данного  элективного курса не дублирует учебную программу по биохимии для студентов факультета “Педиатрия”</w:t>
            </w:r>
          </w:p>
        </w:tc>
      </w:tr>
    </w:tbl>
    <w:p w:rsidR="00135B5F" w:rsidRDefault="00135B5F" w:rsidP="009306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5B5F" w:rsidRDefault="00135B5F" w:rsidP="009306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5B5F" w:rsidRDefault="00135B5F" w:rsidP="009306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5B5F" w:rsidRDefault="00135B5F" w:rsidP="009306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06A6" w:rsidRDefault="008A671D" w:rsidP="009306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</w:t>
      </w:r>
      <w:r w:rsidR="009306A6">
        <w:rPr>
          <w:rFonts w:ascii="Times New Roman" w:hAnsi="Times New Roman" w:cs="Times New Roman"/>
          <w:b/>
          <w:sz w:val="32"/>
          <w:szCs w:val="32"/>
        </w:rPr>
        <w:t>урсы по выбору студентов (КПВ</w:t>
      </w:r>
      <w:r w:rsidR="001E2D4E">
        <w:rPr>
          <w:rFonts w:ascii="Times New Roman" w:hAnsi="Times New Roman" w:cs="Times New Roman"/>
          <w:b/>
          <w:sz w:val="32"/>
          <w:szCs w:val="32"/>
        </w:rPr>
        <w:t>) на 2019-2020</w:t>
      </w:r>
      <w:r w:rsidR="009306A6" w:rsidRPr="001967F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9306A6" w:rsidRPr="00422B59" w:rsidRDefault="009306A6" w:rsidP="009306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Специальность: «Педиатрия » 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422B59">
        <w:rPr>
          <w:rFonts w:ascii="Times New Roman" w:hAnsi="Times New Roman" w:cs="Times New Roman"/>
          <w:b/>
          <w:sz w:val="28"/>
          <w:szCs w:val="28"/>
        </w:rPr>
        <w:t>курс</w:t>
      </w:r>
    </w:p>
    <w:p w:rsidR="009306A6" w:rsidRPr="00AA0412" w:rsidRDefault="009306A6" w:rsidP="009306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студент обязан набрать в течении года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кредитов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412">
        <w:rPr>
          <w:rFonts w:ascii="Times New Roman" w:hAnsi="Times New Roman" w:cs="Times New Roman"/>
          <w:b/>
          <w:sz w:val="28"/>
          <w:szCs w:val="28"/>
        </w:rPr>
        <w:t>(</w:t>
      </w:r>
      <w:r w:rsidRPr="00AA0412">
        <w:rPr>
          <w:rFonts w:ascii="Times New Roman" w:hAnsi="Times New Roman" w:cs="Times New Roman"/>
          <w:b/>
          <w:sz w:val="28"/>
          <w:szCs w:val="28"/>
          <w:lang w:val="en-US"/>
        </w:rPr>
        <w:t>ECTS</w:t>
      </w:r>
      <w:r w:rsidRPr="00AA0412">
        <w:rPr>
          <w:rFonts w:ascii="Times New Roman" w:hAnsi="Times New Roman" w:cs="Times New Roman"/>
          <w:b/>
          <w:sz w:val="28"/>
          <w:szCs w:val="28"/>
        </w:rPr>
        <w:t>)</w:t>
      </w:r>
    </w:p>
    <w:p w:rsidR="009306A6" w:rsidRPr="004777AF" w:rsidRDefault="009306A6" w:rsidP="009306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7AF">
        <w:rPr>
          <w:rFonts w:ascii="Times New Roman" w:hAnsi="Times New Roman" w:cs="Times New Roman"/>
          <w:sz w:val="28"/>
          <w:szCs w:val="28"/>
        </w:rPr>
        <w:t>Перечень и аннотации элективных курсов на выбор студентов</w:t>
      </w:r>
    </w:p>
    <w:tbl>
      <w:tblPr>
        <w:tblStyle w:val="a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1560"/>
        <w:gridCol w:w="9072"/>
      </w:tblGrid>
      <w:tr w:rsidR="009306A6" w:rsidTr="009306A6">
        <w:tc>
          <w:tcPr>
            <w:tcW w:w="568" w:type="dxa"/>
          </w:tcPr>
          <w:p w:rsidR="009306A6" w:rsidRPr="00AA0412" w:rsidRDefault="009306A6" w:rsidP="005A65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9" w:type="dxa"/>
            <w:gridSpan w:val="3"/>
          </w:tcPr>
          <w:p w:rsidR="009306A6" w:rsidRPr="00DB6BBB" w:rsidRDefault="001F709F" w:rsidP="005A6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семестр (6</w:t>
            </w:r>
            <w:r w:rsidR="009306A6" w:rsidRPr="00DB6B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кр)</w:t>
            </w:r>
          </w:p>
        </w:tc>
      </w:tr>
      <w:tr w:rsidR="009306A6" w:rsidTr="009306A6">
        <w:tc>
          <w:tcPr>
            <w:tcW w:w="568" w:type="dxa"/>
          </w:tcPr>
          <w:p w:rsidR="009306A6" w:rsidRPr="00AA0412" w:rsidRDefault="009306A6" w:rsidP="005A656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A041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27" w:type="dxa"/>
          </w:tcPr>
          <w:p w:rsidR="009306A6" w:rsidRPr="00DB6BBB" w:rsidRDefault="009306A6" w:rsidP="005A65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КПВ</w:t>
            </w:r>
          </w:p>
        </w:tc>
        <w:tc>
          <w:tcPr>
            <w:tcW w:w="1560" w:type="dxa"/>
          </w:tcPr>
          <w:p w:rsidR="009306A6" w:rsidRPr="00AA0412" w:rsidRDefault="009306A6" w:rsidP="005A6562">
            <w:pPr>
              <w:rPr>
                <w:rFonts w:ascii="Times New Roman" w:hAnsi="Times New Roman" w:cs="Times New Roman"/>
                <w:b/>
              </w:rPr>
            </w:pPr>
            <w:r w:rsidRPr="00AA0412">
              <w:rPr>
                <w:rFonts w:ascii="Times New Roman" w:hAnsi="Times New Roman" w:cs="Times New Roman"/>
                <w:b/>
              </w:rPr>
              <w:t>кредиты</w:t>
            </w:r>
          </w:p>
        </w:tc>
        <w:tc>
          <w:tcPr>
            <w:tcW w:w="9072" w:type="dxa"/>
          </w:tcPr>
          <w:p w:rsidR="009306A6" w:rsidRPr="00DB6BBB" w:rsidRDefault="009306A6" w:rsidP="005A6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аннотации</w:t>
            </w:r>
          </w:p>
        </w:tc>
      </w:tr>
      <w:tr w:rsidR="001F709F" w:rsidTr="001F709F">
        <w:trPr>
          <w:trHeight w:val="810"/>
        </w:trPr>
        <w:tc>
          <w:tcPr>
            <w:tcW w:w="568" w:type="dxa"/>
          </w:tcPr>
          <w:p w:rsidR="001F709F" w:rsidRPr="0015279D" w:rsidRDefault="001F709F" w:rsidP="005A65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279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827" w:type="dxa"/>
          </w:tcPr>
          <w:p w:rsidR="001F709F" w:rsidRPr="0015279D" w:rsidRDefault="001F709F" w:rsidP="00992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Проблемы и перспективы организации прививочного дела</w:t>
            </w:r>
          </w:p>
          <w:p w:rsidR="001F709F" w:rsidRPr="0015279D" w:rsidRDefault="001F709F" w:rsidP="00992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(каф. общей и кл. эпидемиологии)</w:t>
            </w:r>
          </w:p>
        </w:tc>
        <w:tc>
          <w:tcPr>
            <w:tcW w:w="1560" w:type="dxa"/>
          </w:tcPr>
          <w:p w:rsidR="001F709F" w:rsidRPr="0015279D" w:rsidRDefault="001F709F" w:rsidP="00992F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1F709F" w:rsidRPr="0015279D" w:rsidRDefault="001F709F" w:rsidP="00992FF0">
            <w:pPr>
              <w:tabs>
                <w:tab w:val="left" w:pos="34"/>
                <w:tab w:val="left" w:pos="17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2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1F709F" w:rsidRPr="0015279D" w:rsidRDefault="001F709F" w:rsidP="00992FF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279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Цель курса изучения основ организации прививок и новых направлений в разработке и получениий иммуно-биологических препаратов</w:t>
            </w:r>
          </w:p>
        </w:tc>
      </w:tr>
      <w:tr w:rsidR="001F709F" w:rsidTr="009306A6">
        <w:tc>
          <w:tcPr>
            <w:tcW w:w="568" w:type="dxa"/>
          </w:tcPr>
          <w:p w:rsidR="001F709F" w:rsidRPr="0015279D" w:rsidRDefault="001F709F" w:rsidP="005A65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279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827" w:type="dxa"/>
          </w:tcPr>
          <w:p w:rsidR="00EF2248" w:rsidRDefault="001F709F" w:rsidP="005A656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464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Диагностика и семиотика посттравматических вывихов у детей до 3-х лет </w:t>
            </w:r>
          </w:p>
          <w:p w:rsidR="001F709F" w:rsidRPr="0015279D" w:rsidRDefault="001F709F" w:rsidP="005A65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64C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(каф. детская хирургия)</w:t>
            </w:r>
          </w:p>
        </w:tc>
        <w:tc>
          <w:tcPr>
            <w:tcW w:w="1560" w:type="dxa"/>
          </w:tcPr>
          <w:p w:rsidR="001F709F" w:rsidRPr="0015279D" w:rsidRDefault="001F709F" w:rsidP="005A65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1F709F" w:rsidRPr="0015279D" w:rsidRDefault="001F709F" w:rsidP="005A6562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курса ознакомить студентов с основными симптомами и диагностикой посттравматических вывихов у детей до 3-х лет.</w:t>
            </w:r>
          </w:p>
        </w:tc>
      </w:tr>
      <w:tr w:rsidR="005D4A55" w:rsidTr="009306A6">
        <w:tc>
          <w:tcPr>
            <w:tcW w:w="568" w:type="dxa"/>
          </w:tcPr>
          <w:p w:rsidR="005D4A55" w:rsidRPr="0015279D" w:rsidRDefault="005D4A55" w:rsidP="005A65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279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827" w:type="dxa"/>
          </w:tcPr>
          <w:p w:rsidR="005D4A55" w:rsidRPr="00DB6BBB" w:rsidRDefault="005D4A55" w:rsidP="0016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Патофизиология обмена витаминов (каф. патфиз.)</w:t>
            </w:r>
          </w:p>
        </w:tc>
        <w:tc>
          <w:tcPr>
            <w:tcW w:w="1560" w:type="dxa"/>
          </w:tcPr>
          <w:p w:rsidR="005D4A55" w:rsidRPr="00DB6BBB" w:rsidRDefault="005D4A55" w:rsidP="0016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5D4A55" w:rsidRPr="00DB6BBB" w:rsidRDefault="005D4A55" w:rsidP="001650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Ознакомить студентов с понятием: факторы приводящие к гипо и гипервитаминоза, механизмы развития, проявлений и недостаточности витаминов.</w:t>
            </w:r>
          </w:p>
        </w:tc>
      </w:tr>
      <w:tr w:rsidR="005D4A55" w:rsidTr="001F709F">
        <w:trPr>
          <w:trHeight w:val="932"/>
        </w:trPr>
        <w:tc>
          <w:tcPr>
            <w:tcW w:w="568" w:type="dxa"/>
          </w:tcPr>
          <w:p w:rsidR="005D4A55" w:rsidRPr="0015279D" w:rsidRDefault="005D4A55" w:rsidP="005A65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279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827" w:type="dxa"/>
          </w:tcPr>
          <w:p w:rsidR="005D4A55" w:rsidRDefault="005D4A55" w:rsidP="00AA0D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специфических хирургических инфекций </w:t>
            </w:r>
          </w:p>
          <w:p w:rsidR="005D4A55" w:rsidRPr="0015279D" w:rsidRDefault="005D4A55" w:rsidP="00AA0D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(каф. пропедхирургия )</w:t>
            </w:r>
          </w:p>
        </w:tc>
        <w:tc>
          <w:tcPr>
            <w:tcW w:w="1560" w:type="dxa"/>
          </w:tcPr>
          <w:p w:rsidR="005D4A55" w:rsidRPr="0015279D" w:rsidRDefault="005D4A55" w:rsidP="00AA0D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5D4A55" w:rsidRPr="0015279D" w:rsidRDefault="005D4A55" w:rsidP="00AA0D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курса обучить студентов теоритическим основам и практическим навыкам по основным специфическим хирургическим инфекциям у детей.</w:t>
            </w:r>
          </w:p>
        </w:tc>
      </w:tr>
      <w:tr w:rsidR="005D4A55" w:rsidRPr="00092301" w:rsidTr="009306A6">
        <w:tc>
          <w:tcPr>
            <w:tcW w:w="568" w:type="dxa"/>
          </w:tcPr>
          <w:p w:rsidR="005D4A55" w:rsidRPr="0015279D" w:rsidRDefault="005D4A55" w:rsidP="005A65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279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827" w:type="dxa"/>
          </w:tcPr>
          <w:p w:rsidR="005D4A55" w:rsidRDefault="005D4A55" w:rsidP="00224677">
            <w:pPr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</w:pPr>
            <w:r w:rsidRPr="0015279D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 xml:space="preserve">Актуальные вопросы лучевой диагностики в педиатрии </w:t>
            </w:r>
          </w:p>
          <w:p w:rsidR="005D4A55" w:rsidRPr="0015279D" w:rsidRDefault="005D4A55" w:rsidP="002246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9D">
              <w:rPr>
                <w:rFonts w:ascii="Times New Roman" w:hAnsi="Times New Roman" w:cs="Times New Roman"/>
                <w:bCs/>
                <w:color w:val="000000" w:themeColor="text1"/>
                <w:spacing w:val="-2"/>
                <w:sz w:val="24"/>
                <w:szCs w:val="24"/>
              </w:rPr>
              <w:t>(каф. луч. диагностики)</w:t>
            </w:r>
          </w:p>
          <w:p w:rsidR="005D4A55" w:rsidRPr="0015279D" w:rsidRDefault="005D4A55" w:rsidP="002246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4A55" w:rsidRPr="0015279D" w:rsidRDefault="005D4A55" w:rsidP="002246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5D4A55" w:rsidRPr="0015279D" w:rsidRDefault="005D4A55" w:rsidP="00224677">
            <w:pPr>
              <w:pStyle w:val="ab"/>
              <w:spacing w:before="0" w:after="200"/>
              <w:jc w:val="both"/>
              <w:rPr>
                <w:color w:val="000000" w:themeColor="text1"/>
              </w:rPr>
            </w:pPr>
            <w:r w:rsidRPr="0015279D">
              <w:rPr>
                <w:color w:val="000000" w:themeColor="text1"/>
              </w:rPr>
              <w:t>Элективный курс предлагает разбор алгоритмов лучевых исследований органов и систем при наиболее часто встречающихся в практической деятельности педиатров патологических состояниях. Пренатальный скрининг, являясь неотъемлемой частью лучевой диагностики и особым интересом клиницистов, включен в электив. Отдельным блоком рассматриваются неотложные состояния, алгоритмы лучевых исследований и лучевая семиотика.</w:t>
            </w:r>
          </w:p>
        </w:tc>
      </w:tr>
      <w:tr w:rsidR="005D4A55" w:rsidRPr="00092301" w:rsidTr="001F709F">
        <w:trPr>
          <w:trHeight w:val="720"/>
        </w:trPr>
        <w:tc>
          <w:tcPr>
            <w:tcW w:w="568" w:type="dxa"/>
          </w:tcPr>
          <w:p w:rsidR="005D4A55" w:rsidRPr="0015279D" w:rsidRDefault="005D4A55" w:rsidP="005A65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5279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827" w:type="dxa"/>
          </w:tcPr>
          <w:p w:rsidR="005D4A55" w:rsidRDefault="005D4A55" w:rsidP="006B50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Иш кагаздарын окутуу </w:t>
            </w:r>
          </w:p>
          <w:p w:rsidR="005D4A55" w:rsidRPr="0015279D" w:rsidRDefault="005D4A55" w:rsidP="006B50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(каф. кырг. языка)</w:t>
            </w:r>
          </w:p>
        </w:tc>
        <w:tc>
          <w:tcPr>
            <w:tcW w:w="1560" w:type="dxa"/>
          </w:tcPr>
          <w:p w:rsidR="005D4A55" w:rsidRPr="0015279D" w:rsidRDefault="005D4A55" w:rsidP="006B50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5D4A55" w:rsidRPr="0015279D" w:rsidRDefault="005D4A55" w:rsidP="006B50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Биздин кунумдук турмушубузда, мекемелерде , окуу жайларда негизинен, активдуу колдонула турган иш кагаздары катары жеке-уюштуруу жана уюштуруу-тескоо иш кагаздары болгондуктан, бул жумушчу программада иш кагаздарынын ушул турлору каралмакчы.</w:t>
            </w:r>
          </w:p>
        </w:tc>
      </w:tr>
      <w:tr w:rsidR="005D4A55" w:rsidRPr="0039290F" w:rsidTr="009306A6">
        <w:tc>
          <w:tcPr>
            <w:tcW w:w="568" w:type="dxa"/>
          </w:tcPr>
          <w:p w:rsidR="005D4A55" w:rsidRPr="0015279D" w:rsidRDefault="005D4A55" w:rsidP="005A656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827" w:type="dxa"/>
          </w:tcPr>
          <w:p w:rsidR="005D4A55" w:rsidRDefault="005D4A55" w:rsidP="00097C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Психогигиена (каф. общей гигиены)</w:t>
            </w:r>
          </w:p>
          <w:p w:rsidR="005D4A55" w:rsidRPr="0015279D" w:rsidRDefault="005D4A55" w:rsidP="00097C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5D4A55" w:rsidRPr="0015279D" w:rsidRDefault="005D4A55" w:rsidP="00097C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5D4A55" w:rsidRPr="00812BAF" w:rsidRDefault="005D4A55" w:rsidP="00097CC9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2CD">
              <w:rPr>
                <w:rFonts w:ascii="Times New Roman" w:hAnsi="Times New Roman" w:cs="Times New Roman"/>
                <w:sz w:val="24"/>
                <w:szCs w:val="24"/>
              </w:rPr>
              <w:t>Цель курса получение знаний, навыков и умений по повышению устойчивости психического здоровья и сопротивляемости различным вредным фактором внешней среды и предупреждению развития начальных форм психических заболеваний и их рецидивов у пациентов.</w:t>
            </w:r>
          </w:p>
        </w:tc>
      </w:tr>
    </w:tbl>
    <w:p w:rsidR="0039290F" w:rsidRDefault="0039290F" w:rsidP="003929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Курсы по выбору студентов (КПВ</w:t>
      </w:r>
      <w:r w:rsidR="001E2D4E">
        <w:rPr>
          <w:rFonts w:ascii="Times New Roman" w:hAnsi="Times New Roman" w:cs="Times New Roman"/>
          <w:b/>
          <w:sz w:val="32"/>
          <w:szCs w:val="32"/>
        </w:rPr>
        <w:t>) на 2019-2020</w:t>
      </w:r>
      <w:r w:rsidRPr="001967F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39290F" w:rsidRPr="00422B59" w:rsidRDefault="00943686" w:rsidP="003929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«Педиатрия</w:t>
      </w:r>
      <w:r w:rsidR="0039290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392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90F" w:rsidRPr="00422B59">
        <w:rPr>
          <w:rFonts w:ascii="Times New Roman" w:hAnsi="Times New Roman" w:cs="Times New Roman"/>
          <w:b/>
          <w:sz w:val="28"/>
          <w:szCs w:val="28"/>
        </w:rPr>
        <w:t>курс</w:t>
      </w:r>
    </w:p>
    <w:p w:rsidR="0039290F" w:rsidRPr="00AA0412" w:rsidRDefault="0039290F" w:rsidP="003929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студент обязан набрать в течении года </w:t>
      </w:r>
      <w:r w:rsidR="001F709F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кредитов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412">
        <w:rPr>
          <w:rFonts w:ascii="Times New Roman" w:hAnsi="Times New Roman" w:cs="Times New Roman"/>
          <w:b/>
          <w:sz w:val="28"/>
          <w:szCs w:val="28"/>
        </w:rPr>
        <w:t>(</w:t>
      </w:r>
      <w:r w:rsidRPr="00AA0412">
        <w:rPr>
          <w:rFonts w:ascii="Times New Roman" w:hAnsi="Times New Roman" w:cs="Times New Roman"/>
          <w:b/>
          <w:sz w:val="28"/>
          <w:szCs w:val="28"/>
          <w:lang w:val="en-US"/>
        </w:rPr>
        <w:t>ECTS</w:t>
      </w:r>
      <w:r w:rsidRPr="00AA0412">
        <w:rPr>
          <w:rFonts w:ascii="Times New Roman" w:hAnsi="Times New Roman" w:cs="Times New Roman"/>
          <w:b/>
          <w:sz w:val="28"/>
          <w:szCs w:val="28"/>
        </w:rPr>
        <w:t>)</w:t>
      </w:r>
    </w:p>
    <w:p w:rsidR="009306A6" w:rsidRPr="004777AF" w:rsidRDefault="0039290F" w:rsidP="003929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7AF">
        <w:rPr>
          <w:rFonts w:ascii="Times New Roman" w:hAnsi="Times New Roman" w:cs="Times New Roman"/>
          <w:sz w:val="28"/>
          <w:szCs w:val="28"/>
        </w:rPr>
        <w:t>Перечень и аннотации элективных курсов на выбор студентов</w:t>
      </w:r>
    </w:p>
    <w:tbl>
      <w:tblPr>
        <w:tblStyle w:val="a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1134"/>
        <w:gridCol w:w="10348"/>
      </w:tblGrid>
      <w:tr w:rsidR="009306A6" w:rsidTr="009306A6">
        <w:tc>
          <w:tcPr>
            <w:tcW w:w="426" w:type="dxa"/>
          </w:tcPr>
          <w:p w:rsidR="009306A6" w:rsidRPr="00AA0412" w:rsidRDefault="009306A6" w:rsidP="003C0C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1" w:type="dxa"/>
            <w:gridSpan w:val="3"/>
          </w:tcPr>
          <w:p w:rsidR="009306A6" w:rsidRPr="004A2EC2" w:rsidRDefault="009306A6" w:rsidP="00392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EC2">
              <w:rPr>
                <w:rFonts w:ascii="Times New Roman" w:hAnsi="Times New Roman" w:cs="Times New Roman"/>
                <w:b/>
                <w:sz w:val="28"/>
                <w:szCs w:val="28"/>
              </w:rPr>
              <w:t>7 семестр</w:t>
            </w:r>
            <w:r w:rsidR="001F7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</w:t>
            </w:r>
            <w:r w:rsidR="00DB6BBB" w:rsidRPr="004A2EC2">
              <w:rPr>
                <w:rFonts w:ascii="Times New Roman" w:hAnsi="Times New Roman" w:cs="Times New Roman"/>
                <w:b/>
                <w:sz w:val="28"/>
                <w:szCs w:val="28"/>
              </w:rPr>
              <w:t>кр</w:t>
            </w:r>
            <w:r w:rsidRPr="004A2EC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306A6" w:rsidTr="004B42CD">
        <w:tc>
          <w:tcPr>
            <w:tcW w:w="426" w:type="dxa"/>
          </w:tcPr>
          <w:p w:rsidR="009306A6" w:rsidRPr="00AA0412" w:rsidRDefault="009306A6" w:rsidP="003C0CF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A041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19" w:type="dxa"/>
          </w:tcPr>
          <w:p w:rsidR="009306A6" w:rsidRPr="00AA0412" w:rsidRDefault="009306A6" w:rsidP="003C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AA0412">
              <w:rPr>
                <w:rFonts w:ascii="Times New Roman" w:hAnsi="Times New Roman" w:cs="Times New Roman"/>
                <w:b/>
              </w:rPr>
              <w:t>азвание КПВ</w:t>
            </w:r>
          </w:p>
        </w:tc>
        <w:tc>
          <w:tcPr>
            <w:tcW w:w="1134" w:type="dxa"/>
          </w:tcPr>
          <w:p w:rsidR="009306A6" w:rsidRPr="00AA0412" w:rsidRDefault="009306A6" w:rsidP="003C0CF8">
            <w:pPr>
              <w:rPr>
                <w:rFonts w:ascii="Times New Roman" w:hAnsi="Times New Roman" w:cs="Times New Roman"/>
                <w:b/>
              </w:rPr>
            </w:pPr>
            <w:r w:rsidRPr="00AA0412">
              <w:rPr>
                <w:rFonts w:ascii="Times New Roman" w:hAnsi="Times New Roman" w:cs="Times New Roman"/>
                <w:b/>
              </w:rPr>
              <w:t>кредиты</w:t>
            </w:r>
          </w:p>
        </w:tc>
        <w:tc>
          <w:tcPr>
            <w:tcW w:w="10348" w:type="dxa"/>
          </w:tcPr>
          <w:p w:rsidR="009306A6" w:rsidRPr="00AA0412" w:rsidRDefault="009306A6" w:rsidP="003C0CF8">
            <w:pPr>
              <w:rPr>
                <w:rFonts w:ascii="Times New Roman" w:hAnsi="Times New Roman" w:cs="Times New Roman"/>
                <w:b/>
              </w:rPr>
            </w:pPr>
            <w:r w:rsidRPr="00AA0412">
              <w:rPr>
                <w:rFonts w:ascii="Times New Roman" w:hAnsi="Times New Roman" w:cs="Times New Roman"/>
                <w:b/>
              </w:rPr>
              <w:t>Аннотации</w:t>
            </w:r>
          </w:p>
        </w:tc>
      </w:tr>
      <w:tr w:rsidR="009306A6" w:rsidTr="004B42CD">
        <w:tc>
          <w:tcPr>
            <w:tcW w:w="426" w:type="dxa"/>
          </w:tcPr>
          <w:p w:rsidR="009306A6" w:rsidRPr="00D10453" w:rsidRDefault="009306A6" w:rsidP="003C0CF8">
            <w:pPr>
              <w:rPr>
                <w:rFonts w:ascii="Times New Roman" w:hAnsi="Times New Roman" w:cs="Times New Roman"/>
              </w:rPr>
            </w:pPr>
            <w:r w:rsidRPr="00D104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EF2248" w:rsidRDefault="009306A6" w:rsidP="003C0C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Валеология </w:t>
            </w:r>
          </w:p>
          <w:p w:rsidR="009306A6" w:rsidRPr="0015279D" w:rsidRDefault="009306A6" w:rsidP="003C0C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(каф. обшей гигиены)</w:t>
            </w:r>
          </w:p>
        </w:tc>
        <w:tc>
          <w:tcPr>
            <w:tcW w:w="1134" w:type="dxa"/>
          </w:tcPr>
          <w:p w:rsidR="009306A6" w:rsidRPr="00DB6BBB" w:rsidRDefault="009306A6" w:rsidP="003C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9306A6" w:rsidRPr="00DB6BBB" w:rsidRDefault="009306A6" w:rsidP="00E2248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BBB">
              <w:rPr>
                <w:rFonts w:ascii="Times New Roman" w:hAnsi="Times New Roman"/>
                <w:sz w:val="24"/>
                <w:szCs w:val="24"/>
              </w:rPr>
              <w:t>Целью КПВ является изучение основ здорового образа жизни и пути моделирования и достижения этих основ.</w:t>
            </w:r>
          </w:p>
        </w:tc>
      </w:tr>
      <w:tr w:rsidR="009306A6" w:rsidTr="004B42CD">
        <w:tc>
          <w:tcPr>
            <w:tcW w:w="426" w:type="dxa"/>
          </w:tcPr>
          <w:p w:rsidR="009306A6" w:rsidRPr="00D10453" w:rsidRDefault="009306A6" w:rsidP="003C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EF2248" w:rsidRDefault="009306A6" w:rsidP="00A91C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дерматокосметологии </w:t>
            </w:r>
          </w:p>
          <w:p w:rsidR="009306A6" w:rsidRPr="0015279D" w:rsidRDefault="009306A6" w:rsidP="00A91C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(каф. дерматовенерологии)</w:t>
            </w:r>
          </w:p>
        </w:tc>
        <w:tc>
          <w:tcPr>
            <w:tcW w:w="1134" w:type="dxa"/>
          </w:tcPr>
          <w:p w:rsidR="009306A6" w:rsidRPr="00DB6BBB" w:rsidRDefault="009306A6" w:rsidP="003C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9306A6" w:rsidRPr="00DB6BBB" w:rsidRDefault="009306A6" w:rsidP="0094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Элективный курс открывает для студента мир медицинской дерматокосметологии. В   программу элективного курса вошли темы: о старении кожи и организма, коррекция и профилактика различных морфо-функциональных недостатков кожи,</w:t>
            </w: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преждевременного старения организма, ранее выявление заболеваний, основные лазерные технологии, применяемые в дерматологии, косметический уход за различными типами кож</w:t>
            </w:r>
          </w:p>
        </w:tc>
      </w:tr>
      <w:tr w:rsidR="001E2D4E" w:rsidTr="004B42CD">
        <w:tc>
          <w:tcPr>
            <w:tcW w:w="426" w:type="dxa"/>
          </w:tcPr>
          <w:p w:rsidR="001E2D4E" w:rsidRPr="00D10453" w:rsidRDefault="001E2D4E" w:rsidP="003C0CF8">
            <w:pPr>
              <w:rPr>
                <w:rFonts w:ascii="Times New Roman" w:hAnsi="Times New Roman" w:cs="Times New Roman"/>
              </w:rPr>
            </w:pPr>
            <w:r w:rsidRPr="00D104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EF2248" w:rsidRDefault="001E2D4E" w:rsidP="007C2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Врожденные аномалии органа зрения </w:t>
            </w:r>
          </w:p>
          <w:p w:rsidR="001E2D4E" w:rsidRPr="0015279D" w:rsidRDefault="001E2D4E" w:rsidP="007C29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(каф. офтальмологии)</w:t>
            </w:r>
          </w:p>
        </w:tc>
        <w:tc>
          <w:tcPr>
            <w:tcW w:w="1134" w:type="dxa"/>
          </w:tcPr>
          <w:p w:rsidR="001E2D4E" w:rsidRPr="0016250E" w:rsidRDefault="001E2D4E" w:rsidP="007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1E2D4E" w:rsidRPr="00DB6BBB" w:rsidRDefault="001E2D4E" w:rsidP="007C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занятий большое внимание уделено освоению студентами практических навыков по офтальмологии, необходимых в дальнейшей работе врачей-педиатров. </w:t>
            </w: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E2D4E" w:rsidTr="004B42CD">
        <w:tc>
          <w:tcPr>
            <w:tcW w:w="426" w:type="dxa"/>
          </w:tcPr>
          <w:p w:rsidR="001E2D4E" w:rsidRPr="00D10453" w:rsidRDefault="001E2D4E" w:rsidP="003C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E80196" w:rsidRPr="00E80196" w:rsidRDefault="00E80196" w:rsidP="00E80196">
            <w:pPr>
              <w:rPr>
                <w:rFonts w:ascii="Times New Roman" w:hAnsi="Times New Roman"/>
                <w:sz w:val="24"/>
                <w:szCs w:val="24"/>
              </w:rPr>
            </w:pPr>
            <w:r w:rsidRPr="00E80196">
              <w:rPr>
                <w:rFonts w:ascii="Times New Roman" w:hAnsi="Times New Roman"/>
                <w:sz w:val="24"/>
                <w:szCs w:val="24"/>
              </w:rPr>
              <w:t>Трансплантация печени: определение, показания и пострансплантационное ведение больных</w:t>
            </w:r>
          </w:p>
          <w:p w:rsidR="001E2D4E" w:rsidRPr="00DB6BBB" w:rsidRDefault="00E80196" w:rsidP="007E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D4E" w:rsidRPr="00DB6BBB">
              <w:rPr>
                <w:rFonts w:ascii="Times New Roman" w:hAnsi="Times New Roman" w:cs="Times New Roman"/>
                <w:sz w:val="24"/>
                <w:szCs w:val="24"/>
              </w:rPr>
              <w:t>(каф. факультетской хирургии</w:t>
            </w:r>
          </w:p>
        </w:tc>
        <w:tc>
          <w:tcPr>
            <w:tcW w:w="1134" w:type="dxa"/>
          </w:tcPr>
          <w:p w:rsidR="001E2D4E" w:rsidRPr="00DB6BBB" w:rsidRDefault="001E2D4E" w:rsidP="007E6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1E2D4E" w:rsidRPr="00DB6BBB" w:rsidRDefault="001E2D4E" w:rsidP="007E6F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Основной целью данного курса по трансплантологии печени является повышение уровня знаний студентов по важнейшим разделам трансплантации печени. Обучение в данном элективном курсе позволит студентам приобрести более обширные и глубокие знания, ознакомится с новейшими технологиями и методами трансплантации печени</w:t>
            </w:r>
          </w:p>
        </w:tc>
      </w:tr>
      <w:tr w:rsidR="001C2F69" w:rsidTr="004B42CD">
        <w:tc>
          <w:tcPr>
            <w:tcW w:w="426" w:type="dxa"/>
          </w:tcPr>
          <w:p w:rsidR="001C2F69" w:rsidRDefault="001C2F69" w:rsidP="003C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1C2F69" w:rsidRPr="00DB6BBB" w:rsidRDefault="001C2F69" w:rsidP="007E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2F69" w:rsidRPr="00DB6BBB" w:rsidRDefault="001C2F69" w:rsidP="007E6F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1C2F69" w:rsidRPr="00DB6BBB" w:rsidRDefault="001C2F69" w:rsidP="007E6F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</w:p>
        </w:tc>
      </w:tr>
    </w:tbl>
    <w:p w:rsidR="001967FE" w:rsidRPr="00092301" w:rsidRDefault="001967FE" w:rsidP="0006605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967FE" w:rsidRDefault="001967FE" w:rsidP="001967F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D3495" w:rsidRPr="00092301" w:rsidRDefault="003D3495" w:rsidP="001967F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E2D4E" w:rsidRDefault="001E2D4E" w:rsidP="009306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2D4E" w:rsidRPr="000F6308" w:rsidRDefault="001E2D4E" w:rsidP="009306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41D5" w:rsidRPr="000F6308" w:rsidRDefault="004441D5" w:rsidP="009306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06A6" w:rsidRDefault="009306A6" w:rsidP="009306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Курсы по выбору студентов (КПВ</w:t>
      </w:r>
      <w:r w:rsidR="001E2D4E">
        <w:rPr>
          <w:rFonts w:ascii="Times New Roman" w:hAnsi="Times New Roman" w:cs="Times New Roman"/>
          <w:b/>
          <w:sz w:val="32"/>
          <w:szCs w:val="32"/>
        </w:rPr>
        <w:t>) на 2019-2020</w:t>
      </w:r>
      <w:r w:rsidRPr="001967F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9306A6" w:rsidRPr="00422B59" w:rsidRDefault="009306A6" w:rsidP="009306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Специальность: «Педиатрия»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422B59">
        <w:rPr>
          <w:rFonts w:ascii="Times New Roman" w:hAnsi="Times New Roman" w:cs="Times New Roman"/>
          <w:b/>
          <w:sz w:val="28"/>
          <w:szCs w:val="28"/>
        </w:rPr>
        <w:t>курс</w:t>
      </w:r>
    </w:p>
    <w:p w:rsidR="009306A6" w:rsidRPr="00AA0412" w:rsidRDefault="009306A6" w:rsidP="009306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студент обязан набрать в течении года </w:t>
      </w:r>
      <w:r w:rsidR="001E2D4E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кредитов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412">
        <w:rPr>
          <w:rFonts w:ascii="Times New Roman" w:hAnsi="Times New Roman" w:cs="Times New Roman"/>
          <w:b/>
          <w:sz w:val="28"/>
          <w:szCs w:val="28"/>
        </w:rPr>
        <w:t>(</w:t>
      </w:r>
      <w:r w:rsidRPr="00AA0412">
        <w:rPr>
          <w:rFonts w:ascii="Times New Roman" w:hAnsi="Times New Roman" w:cs="Times New Roman"/>
          <w:b/>
          <w:sz w:val="28"/>
          <w:szCs w:val="28"/>
          <w:lang w:val="en-US"/>
        </w:rPr>
        <w:t>ECTS</w:t>
      </w:r>
      <w:r w:rsidRPr="00AA0412">
        <w:rPr>
          <w:rFonts w:ascii="Times New Roman" w:hAnsi="Times New Roman" w:cs="Times New Roman"/>
          <w:b/>
          <w:sz w:val="28"/>
          <w:szCs w:val="28"/>
        </w:rPr>
        <w:t>)</w:t>
      </w:r>
    </w:p>
    <w:p w:rsidR="009306A6" w:rsidRPr="00AA0412" w:rsidRDefault="009306A6" w:rsidP="009306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06A6" w:rsidRPr="004777AF" w:rsidRDefault="009306A6" w:rsidP="009306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7AF">
        <w:rPr>
          <w:rFonts w:ascii="Times New Roman" w:hAnsi="Times New Roman" w:cs="Times New Roman"/>
          <w:sz w:val="28"/>
          <w:szCs w:val="28"/>
        </w:rPr>
        <w:t>Перечень и аннотации элективных курсов на выбор студентов</w:t>
      </w: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496"/>
        <w:gridCol w:w="1141"/>
        <w:gridCol w:w="10822"/>
      </w:tblGrid>
      <w:tr w:rsidR="004B42CD" w:rsidTr="004B42CD">
        <w:tc>
          <w:tcPr>
            <w:tcW w:w="426" w:type="dxa"/>
          </w:tcPr>
          <w:p w:rsidR="004B42CD" w:rsidRPr="00AA0412" w:rsidRDefault="004B42CD" w:rsidP="005A65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9" w:type="dxa"/>
            <w:gridSpan w:val="3"/>
          </w:tcPr>
          <w:p w:rsidR="004B42CD" w:rsidRPr="004A2EC2" w:rsidRDefault="004B42CD" w:rsidP="005A65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EC2">
              <w:rPr>
                <w:rFonts w:ascii="Times New Roman" w:hAnsi="Times New Roman" w:cs="Times New Roman"/>
                <w:b/>
                <w:sz w:val="28"/>
                <w:szCs w:val="28"/>
              </w:rPr>
              <w:t>8 семестр (5кр)</w:t>
            </w:r>
          </w:p>
        </w:tc>
      </w:tr>
      <w:tr w:rsidR="004B42CD" w:rsidTr="004B42CD">
        <w:tc>
          <w:tcPr>
            <w:tcW w:w="426" w:type="dxa"/>
          </w:tcPr>
          <w:p w:rsidR="004B42CD" w:rsidRPr="00AA0412" w:rsidRDefault="004B42CD" w:rsidP="005A656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A041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96" w:type="dxa"/>
          </w:tcPr>
          <w:p w:rsidR="004B42CD" w:rsidRPr="00AA0412" w:rsidRDefault="004B42CD" w:rsidP="005A65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AA0412">
              <w:rPr>
                <w:rFonts w:ascii="Times New Roman" w:hAnsi="Times New Roman" w:cs="Times New Roman"/>
                <w:b/>
              </w:rPr>
              <w:t>азвание КПВ</w:t>
            </w:r>
          </w:p>
        </w:tc>
        <w:tc>
          <w:tcPr>
            <w:tcW w:w="1141" w:type="dxa"/>
          </w:tcPr>
          <w:p w:rsidR="004B42CD" w:rsidRPr="00AA0412" w:rsidRDefault="007C1118" w:rsidP="005A6562">
            <w:pPr>
              <w:rPr>
                <w:rFonts w:ascii="Times New Roman" w:hAnsi="Times New Roman" w:cs="Times New Roman"/>
                <w:b/>
              </w:rPr>
            </w:pPr>
            <w:r w:rsidRPr="00AA0412">
              <w:rPr>
                <w:rFonts w:ascii="Times New Roman" w:hAnsi="Times New Roman" w:cs="Times New Roman"/>
                <w:b/>
              </w:rPr>
              <w:t>К</w:t>
            </w:r>
            <w:r w:rsidR="004B42CD" w:rsidRPr="00AA0412">
              <w:rPr>
                <w:rFonts w:ascii="Times New Roman" w:hAnsi="Times New Roman" w:cs="Times New Roman"/>
                <w:b/>
              </w:rPr>
              <w:t>редиты</w:t>
            </w:r>
          </w:p>
        </w:tc>
        <w:tc>
          <w:tcPr>
            <w:tcW w:w="10822" w:type="dxa"/>
          </w:tcPr>
          <w:p w:rsidR="004B42CD" w:rsidRPr="00AA0412" w:rsidRDefault="004B42CD" w:rsidP="005A65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412">
              <w:rPr>
                <w:rFonts w:ascii="Times New Roman" w:hAnsi="Times New Roman" w:cs="Times New Roman"/>
                <w:b/>
              </w:rPr>
              <w:t>аннотации</w:t>
            </w:r>
          </w:p>
        </w:tc>
      </w:tr>
      <w:tr w:rsidR="004B42CD" w:rsidRPr="00DB6BBB" w:rsidTr="004B42CD">
        <w:tc>
          <w:tcPr>
            <w:tcW w:w="426" w:type="dxa"/>
          </w:tcPr>
          <w:p w:rsidR="004B42CD" w:rsidRPr="00DB6BBB" w:rsidRDefault="004B42CD" w:rsidP="005A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6" w:type="dxa"/>
          </w:tcPr>
          <w:p w:rsidR="004B42CD" w:rsidRPr="001C2F69" w:rsidRDefault="004B42CD" w:rsidP="005A6562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C2F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Оказание психологич.</w:t>
            </w:r>
          </w:p>
          <w:p w:rsidR="004B42CD" w:rsidRPr="00153DE2" w:rsidRDefault="004B42CD" w:rsidP="005A65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2F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помощи пострадавшим при чрезвычайных ситуациях (каф. психиатрии)</w:t>
            </w:r>
          </w:p>
        </w:tc>
        <w:tc>
          <w:tcPr>
            <w:tcW w:w="1141" w:type="dxa"/>
          </w:tcPr>
          <w:p w:rsidR="004B42CD" w:rsidRPr="00DB6BBB" w:rsidRDefault="004B42CD" w:rsidP="005A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2" w:type="dxa"/>
          </w:tcPr>
          <w:p w:rsidR="004B42CD" w:rsidRPr="00DB6BBB" w:rsidRDefault="004B42CD" w:rsidP="005A6562">
            <w:pPr>
              <w:jc w:val="both"/>
              <w:rPr>
                <w:sz w:val="24"/>
                <w:szCs w:val="24"/>
              </w:rPr>
            </w:pPr>
            <w:r w:rsidRPr="00DB6B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рамках этого курса рассматривается система краткосрочных мероприятий, направленных на регуляцию актуального психологического, психофизиологического состояния и негативных эмоциональных переживаний детей и взрослых, пострадавших в результате кризисного или чрезвычайного события при помощи профессиональных методов, соответствующих требованиям ситуации. </w:t>
            </w:r>
          </w:p>
        </w:tc>
      </w:tr>
      <w:tr w:rsidR="004B42CD" w:rsidRPr="00DB6BBB" w:rsidTr="004B42CD">
        <w:tc>
          <w:tcPr>
            <w:tcW w:w="426" w:type="dxa"/>
          </w:tcPr>
          <w:p w:rsidR="004B42CD" w:rsidRPr="00DB6BBB" w:rsidRDefault="004B42CD" w:rsidP="005A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6" w:type="dxa"/>
          </w:tcPr>
          <w:p w:rsidR="00DC3DBA" w:rsidRPr="00DC3DBA" w:rsidRDefault="00DC3DBA" w:rsidP="00DC3DBA">
            <w:pPr>
              <w:rPr>
                <w:rFonts w:ascii="Times New Roman" w:hAnsi="Times New Roman"/>
                <w:sz w:val="24"/>
                <w:szCs w:val="24"/>
              </w:rPr>
            </w:pPr>
            <w:r w:rsidRPr="00DC3DBA">
              <w:rPr>
                <w:rFonts w:ascii="Times New Roman" w:hAnsi="Times New Roman"/>
                <w:sz w:val="24"/>
                <w:szCs w:val="24"/>
              </w:rPr>
              <w:t>Неотложные состояния в оториноларингологии</w:t>
            </w:r>
          </w:p>
          <w:p w:rsidR="004B42CD" w:rsidRPr="00087E3F" w:rsidRDefault="00DC3DBA" w:rsidP="00DC3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4B6">
              <w:rPr>
                <w:rFonts w:ascii="Times New Roman" w:hAnsi="Times New Roman"/>
                <w:sz w:val="24"/>
                <w:szCs w:val="24"/>
              </w:rPr>
              <w:t>(каф. ЛОР-болезней)</w:t>
            </w:r>
          </w:p>
        </w:tc>
        <w:tc>
          <w:tcPr>
            <w:tcW w:w="1141" w:type="dxa"/>
          </w:tcPr>
          <w:p w:rsidR="004B42CD" w:rsidRPr="00087E3F" w:rsidRDefault="004B42CD" w:rsidP="005A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0822" w:type="dxa"/>
          </w:tcPr>
          <w:p w:rsidR="004B42CD" w:rsidRPr="00DB6BBB" w:rsidRDefault="004B42CD" w:rsidP="005A6562">
            <w:pPr>
              <w:pStyle w:val="a8"/>
              <w:ind w:left="0"/>
              <w:jc w:val="both"/>
            </w:pPr>
            <w:r w:rsidRPr="00DB6BBB">
              <w:t>Элективный курс для студентов предусматривает изучение теоретических, а также практических навыков и умений диагностировать и оказывать своевременную, помощь при таких  состояниях как: травмы, инородные тела ЛОР органов,   носовые кровотечения,  стенозы гортани  различного генеза, химические  ожоги  глотки и пищевода и   т. д.,  с  выделением  характерных симптомов этих заболеваний  и определением уровня топического поражения.</w:t>
            </w:r>
          </w:p>
        </w:tc>
      </w:tr>
      <w:tr w:rsidR="004B42CD" w:rsidRPr="00DB6BBB" w:rsidTr="004B42CD">
        <w:tc>
          <w:tcPr>
            <w:tcW w:w="426" w:type="dxa"/>
          </w:tcPr>
          <w:p w:rsidR="004B42CD" w:rsidRPr="00DB6BBB" w:rsidRDefault="004B42CD" w:rsidP="005A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6" w:type="dxa"/>
          </w:tcPr>
          <w:p w:rsidR="004B42CD" w:rsidRPr="00087E3F" w:rsidRDefault="004B42CD" w:rsidP="005A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3F">
              <w:rPr>
                <w:rFonts w:ascii="Times New Roman" w:hAnsi="Times New Roman" w:cs="Times New Roman"/>
                <w:sz w:val="24"/>
                <w:szCs w:val="24"/>
              </w:rPr>
              <w:t>Частные вопросы медицинской генетики (каф. неврологии с курсом мед. генетики)</w:t>
            </w:r>
          </w:p>
        </w:tc>
        <w:tc>
          <w:tcPr>
            <w:tcW w:w="1141" w:type="dxa"/>
          </w:tcPr>
          <w:p w:rsidR="004B42CD" w:rsidRPr="00087E3F" w:rsidRDefault="004B42CD" w:rsidP="005A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2" w:type="dxa"/>
          </w:tcPr>
          <w:p w:rsidR="004B42CD" w:rsidRPr="00DB6BBB" w:rsidRDefault="004B42CD" w:rsidP="005A6562">
            <w:pPr>
              <w:pStyle w:val="a8"/>
              <w:ind w:left="0"/>
              <w:jc w:val="both"/>
            </w:pPr>
            <w:r w:rsidRPr="00DB6BBB">
              <w:t>Цель КПВ является освоение клинико-генетических методов диагностики наследственной патологии, выявление индивидов с повышенной риском развития наследственных заболеваний</w:t>
            </w:r>
          </w:p>
        </w:tc>
      </w:tr>
      <w:tr w:rsidR="004B42CD" w:rsidRPr="00DB6BBB" w:rsidTr="004B42CD">
        <w:tc>
          <w:tcPr>
            <w:tcW w:w="426" w:type="dxa"/>
          </w:tcPr>
          <w:p w:rsidR="004B42CD" w:rsidRPr="00DB6BBB" w:rsidRDefault="004B42CD" w:rsidP="005A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6" w:type="dxa"/>
          </w:tcPr>
          <w:p w:rsidR="00E80196" w:rsidRPr="00E80196" w:rsidRDefault="00E80196" w:rsidP="00E80196">
            <w:pPr>
              <w:rPr>
                <w:rFonts w:ascii="Times New Roman" w:hAnsi="Times New Roman"/>
                <w:sz w:val="24"/>
                <w:szCs w:val="24"/>
              </w:rPr>
            </w:pPr>
            <w:r w:rsidRPr="00E80196">
              <w:rPr>
                <w:rFonts w:ascii="Times New Roman" w:hAnsi="Times New Roman"/>
                <w:sz w:val="24"/>
                <w:szCs w:val="24"/>
              </w:rPr>
              <w:t>Основы лапароскопических технологий в хирургии</w:t>
            </w:r>
          </w:p>
          <w:p w:rsidR="004B42CD" w:rsidRPr="00DB6BBB" w:rsidRDefault="00E80196" w:rsidP="005A656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2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B42CD" w:rsidRPr="001C2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(каф. факультетской хирургии)</w:t>
            </w:r>
          </w:p>
        </w:tc>
        <w:tc>
          <w:tcPr>
            <w:tcW w:w="1141" w:type="dxa"/>
          </w:tcPr>
          <w:p w:rsidR="004B42CD" w:rsidRPr="00DB6BBB" w:rsidRDefault="004B42CD" w:rsidP="005A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2" w:type="dxa"/>
          </w:tcPr>
          <w:p w:rsidR="004B42CD" w:rsidRPr="00DB6BBB" w:rsidRDefault="004B42CD" w:rsidP="005A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Курс предусматривает освоение студентом новых теоретических знаний и практических навыков и охватывает виды специализированной помощи по основам лапароскопии.</w:t>
            </w:r>
          </w:p>
          <w:p w:rsidR="004B42CD" w:rsidRPr="00DB6BBB" w:rsidRDefault="004B42CD" w:rsidP="005A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занятияи предусматривают:</w:t>
            </w:r>
          </w:p>
          <w:p w:rsidR="004B42CD" w:rsidRPr="00DB6BBB" w:rsidRDefault="004B42CD" w:rsidP="005A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- прошивание тканей под контролем эндовидеокамеры;</w:t>
            </w:r>
          </w:p>
          <w:p w:rsidR="004B42CD" w:rsidRPr="00DB6BBB" w:rsidRDefault="004B42CD" w:rsidP="005A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- интракорпоральное завязывание узлов;</w:t>
            </w:r>
          </w:p>
          <w:p w:rsidR="004B42CD" w:rsidRPr="00DB6BBB" w:rsidRDefault="004B42CD" w:rsidP="005A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-экстракорпоральное завязы-вание узлов;</w:t>
            </w:r>
          </w:p>
          <w:p w:rsidR="004B42CD" w:rsidRPr="00DB6BBB" w:rsidRDefault="004B42CD" w:rsidP="005A65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- выполнение лапароскопической (макропрепарат КРС) визуальной диагностики и биопсии;</w:t>
            </w:r>
          </w:p>
          <w:p w:rsidR="004B42CD" w:rsidRPr="00DB6BBB" w:rsidRDefault="004B42CD" w:rsidP="005A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-выполнение лапароскопической (макропрепарат КРС) аппенд-эктомии и холецистэктомии</w:t>
            </w:r>
          </w:p>
        </w:tc>
      </w:tr>
      <w:tr w:rsidR="00153DE2" w:rsidRPr="00DB6BBB" w:rsidTr="004B42CD">
        <w:tc>
          <w:tcPr>
            <w:tcW w:w="426" w:type="dxa"/>
          </w:tcPr>
          <w:p w:rsidR="00153DE2" w:rsidRPr="00DB6BBB" w:rsidRDefault="00153DE2" w:rsidP="005A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496" w:type="dxa"/>
          </w:tcPr>
          <w:p w:rsidR="00153DE2" w:rsidRPr="001C2F69" w:rsidRDefault="00153DE2" w:rsidP="005A65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2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Патофизиология наркоманий и </w:t>
            </w:r>
            <w:r w:rsidRPr="001C2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токсикоманий </w:t>
            </w:r>
          </w:p>
          <w:p w:rsidR="00153DE2" w:rsidRPr="001C2F69" w:rsidRDefault="00153DE2" w:rsidP="005A65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2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(каф. патофизиологии)</w:t>
            </w:r>
          </w:p>
        </w:tc>
        <w:tc>
          <w:tcPr>
            <w:tcW w:w="1141" w:type="dxa"/>
          </w:tcPr>
          <w:p w:rsidR="00153DE2" w:rsidRPr="001C2F69" w:rsidRDefault="00153DE2" w:rsidP="005A65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2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22" w:type="dxa"/>
          </w:tcPr>
          <w:p w:rsidR="00153DE2" w:rsidRPr="001C2F69" w:rsidRDefault="00153DE2" w:rsidP="005A6562">
            <w:pPr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2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Наркомания – занимает одно из важнейших мест среди современных «болезней цивилизации»</w:t>
            </w:r>
          </w:p>
          <w:p w:rsidR="00153DE2" w:rsidRPr="001C2F69" w:rsidRDefault="00153DE2" w:rsidP="005A65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2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данного курса будут рассмотрены  вопросы этиологии и п</w:t>
            </w:r>
            <w:r w:rsidRPr="001C2F6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атофизиологии наркоманий и </w:t>
            </w:r>
            <w:r w:rsidRPr="001C2F6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токсикоманий;  общие механизмы действия наркотических и средств и психоактивных веществ на нервную систему; стадии наркомании и токсикомании, а также - принципы их профилактики и терапии.</w:t>
            </w:r>
          </w:p>
        </w:tc>
      </w:tr>
      <w:tr w:rsidR="001E2D4E" w:rsidRPr="00DB6BBB" w:rsidTr="004B42CD">
        <w:tc>
          <w:tcPr>
            <w:tcW w:w="426" w:type="dxa"/>
          </w:tcPr>
          <w:p w:rsidR="001E2D4E" w:rsidRPr="00DB6BBB" w:rsidRDefault="001E2D4E" w:rsidP="005A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96" w:type="dxa"/>
          </w:tcPr>
          <w:p w:rsidR="001E2D4E" w:rsidRPr="00DB6BBB" w:rsidRDefault="001E2D4E" w:rsidP="00C5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Спортивная детская кардиология (каф. гос. педиатрия)</w:t>
            </w:r>
          </w:p>
        </w:tc>
        <w:tc>
          <w:tcPr>
            <w:tcW w:w="1141" w:type="dxa"/>
          </w:tcPr>
          <w:p w:rsidR="001E2D4E" w:rsidRPr="00DB6BBB" w:rsidRDefault="001E2D4E" w:rsidP="00C50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2" w:type="dxa"/>
          </w:tcPr>
          <w:p w:rsidR="001E2D4E" w:rsidRPr="00DB6BBB" w:rsidRDefault="001E2D4E" w:rsidP="00C50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В настоящее время к занятиям спортом привлекается большое количество детей, поэтому проблема отбора детей для занятий спортом, становится актуальной для педиатров. А также является важным определить сроки занятия спортом, после перенесенных заболеваний. Занятия спортом характеризуются высокой физической и эмоциональной нагрузкой, что подразумевает высокие функц. нагрузки на органы и системы.</w:t>
            </w:r>
          </w:p>
        </w:tc>
      </w:tr>
      <w:tr w:rsidR="003D3495" w:rsidRPr="00DB6BBB" w:rsidTr="004B42CD">
        <w:tc>
          <w:tcPr>
            <w:tcW w:w="426" w:type="dxa"/>
          </w:tcPr>
          <w:p w:rsidR="003D3495" w:rsidRDefault="003D3495" w:rsidP="005A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6" w:type="dxa"/>
          </w:tcPr>
          <w:p w:rsidR="003D3495" w:rsidRPr="0015279D" w:rsidRDefault="001B4C36" w:rsidP="001B4C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4C36">
              <w:rPr>
                <w:rFonts w:ascii="Times New Roman" w:hAnsi="Times New Roman" w:cs="Times New Roman"/>
                <w:sz w:val="24"/>
                <w:szCs w:val="24"/>
              </w:rPr>
              <w:t xml:space="preserve">Гигиена </w:t>
            </w:r>
            <w:r w:rsidRPr="001B4C3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питания, одежды, обуви и  предметов детского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обихода в  детских и подростко</w:t>
            </w:r>
            <w:r w:rsidRPr="001B4C3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вых учреждениях</w:t>
            </w:r>
            <w:r w:rsidRPr="00D464C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3D3495" w:rsidRPr="004A75A2">
              <w:rPr>
                <w:rFonts w:ascii="Times New Roman" w:hAnsi="Times New Roman"/>
                <w:sz w:val="24"/>
                <w:szCs w:val="24"/>
              </w:rPr>
              <w:t>(каф. гигиенических дисц.)</w:t>
            </w:r>
          </w:p>
        </w:tc>
        <w:tc>
          <w:tcPr>
            <w:tcW w:w="1141" w:type="dxa"/>
          </w:tcPr>
          <w:p w:rsidR="003D3495" w:rsidRPr="0015279D" w:rsidRDefault="003D3495" w:rsidP="00EF5B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22" w:type="dxa"/>
          </w:tcPr>
          <w:p w:rsidR="001B4C36" w:rsidRPr="001B4C36" w:rsidRDefault="001B4C36" w:rsidP="001B4C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4C3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Социально-гигиенические факторы, условия питания, воспитания и обучения детей в общеобразовательных учреждениях оказывают выраженное влияние на формирование здоровья подрастающего поколения. От образа жизни зависит заболеваемсоть детей. Это указывает на на значимость гигиенически адекватной среды, окружающей ребенка и формирующей его как личность, здоровую в физическом и психическом плане. Условия питания и жизнидеятелности должно быть благоприятным для обучения и воспитания и способствовать нормальному росту и развитию детей и подростков. </w:t>
            </w:r>
          </w:p>
          <w:p w:rsidR="003D3495" w:rsidRPr="001B4C36" w:rsidRDefault="001B4C36" w:rsidP="001B4C3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B4C36">
              <w:rPr>
                <w:rFonts w:ascii="Times New Roman" w:hAnsi="Times New Roman"/>
                <w:sz w:val="24"/>
                <w:szCs w:val="24"/>
              </w:rPr>
              <w:t>Будущие врачи-педиатры должны научиться квалифицированно и всесторонне оценивать взаимодействие организма и среды, уметь выделять факторы внешней среды, оказывающие положительное или отрицательное воздействие на организм, оценивать степень этого воздействия и проводить конкретные профилактические мероприятия, направленные на оздоровление внешней среды и на укрепление здоровья детского населения.</w:t>
            </w:r>
          </w:p>
        </w:tc>
      </w:tr>
      <w:tr w:rsidR="00061CA0" w:rsidRPr="00DB6BBB" w:rsidTr="004B42CD">
        <w:tc>
          <w:tcPr>
            <w:tcW w:w="426" w:type="dxa"/>
          </w:tcPr>
          <w:p w:rsidR="00061CA0" w:rsidRPr="00061CA0" w:rsidRDefault="00061CA0" w:rsidP="005A65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96" w:type="dxa"/>
          </w:tcPr>
          <w:p w:rsidR="00061CA0" w:rsidRPr="00061CA0" w:rsidRDefault="00061CA0" w:rsidP="00EF5BC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792A">
              <w:rPr>
                <w:rFonts w:ascii="Times New Roman" w:hAnsi="Times New Roman"/>
                <w:sz w:val="24"/>
                <w:szCs w:val="24"/>
              </w:rPr>
              <w:t>Нейрохирургические аспекты в педиатрии</w:t>
            </w:r>
            <w:r w:rsidRPr="00061CA0">
              <w:rPr>
                <w:rFonts w:ascii="Times New Roman" w:hAnsi="Times New Roman"/>
                <w:sz w:val="24"/>
                <w:szCs w:val="24"/>
              </w:rPr>
              <w:t xml:space="preserve"> (каф. нейрохирургии)</w:t>
            </w:r>
          </w:p>
        </w:tc>
        <w:tc>
          <w:tcPr>
            <w:tcW w:w="1141" w:type="dxa"/>
          </w:tcPr>
          <w:p w:rsidR="00061CA0" w:rsidRDefault="00061CA0" w:rsidP="00EF5B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22" w:type="dxa"/>
          </w:tcPr>
          <w:p w:rsidR="00061CA0" w:rsidRPr="00DB6BBB" w:rsidRDefault="00061CA0" w:rsidP="00C50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курс предусматривает изучение нейрохирургических патологий в детском возрасте. Последовательно изучаются вопросы механизмов получения черепно-мозговой и спинальной травмы, а также врожденных патологий в ЦНС, черепа и позвоночного столба. Одномоментно изучаются сравнительная характеристика различные методы диагностики при исследовании головного и спинного мозга.</w:t>
            </w:r>
          </w:p>
        </w:tc>
      </w:tr>
    </w:tbl>
    <w:p w:rsidR="009306A6" w:rsidRPr="00DB6BBB" w:rsidRDefault="009306A6" w:rsidP="009306A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306A6" w:rsidRPr="00092301" w:rsidRDefault="009306A6" w:rsidP="009306A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9306A6" w:rsidRDefault="009306A6" w:rsidP="009306A6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</w:p>
    <w:p w:rsidR="001967FE" w:rsidRDefault="001967FE" w:rsidP="001967FE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</w:p>
    <w:p w:rsidR="00181B4B" w:rsidRDefault="00181B4B" w:rsidP="001967FE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</w:p>
    <w:p w:rsidR="00181B4B" w:rsidRDefault="00181B4B" w:rsidP="001967FE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</w:p>
    <w:p w:rsidR="00181B4B" w:rsidRDefault="00DB6BBB" w:rsidP="00181B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</w:t>
      </w:r>
      <w:r w:rsidR="00181B4B">
        <w:rPr>
          <w:rFonts w:ascii="Times New Roman" w:hAnsi="Times New Roman" w:cs="Times New Roman"/>
          <w:b/>
          <w:sz w:val="32"/>
          <w:szCs w:val="32"/>
        </w:rPr>
        <w:t>урсы по выбору студентов (КПВ</w:t>
      </w:r>
      <w:r w:rsidR="001E2D4E">
        <w:rPr>
          <w:rFonts w:ascii="Times New Roman" w:hAnsi="Times New Roman" w:cs="Times New Roman"/>
          <w:b/>
          <w:sz w:val="32"/>
          <w:szCs w:val="32"/>
        </w:rPr>
        <w:t>) на 2019-2020</w:t>
      </w:r>
      <w:r w:rsidR="00181B4B" w:rsidRPr="001967F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181B4B" w:rsidRPr="00422B59" w:rsidRDefault="00A074D2" w:rsidP="00181B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«Педиатрия</w:t>
      </w:r>
      <w:r w:rsidR="00181B4B">
        <w:rPr>
          <w:rFonts w:ascii="Times New Roman" w:hAnsi="Times New Roman" w:cs="Times New Roman"/>
          <w:sz w:val="28"/>
          <w:szCs w:val="28"/>
        </w:rPr>
        <w:t xml:space="preserve">» </w:t>
      </w:r>
      <w:r w:rsidR="00943686">
        <w:rPr>
          <w:rFonts w:ascii="Times New Roman" w:hAnsi="Times New Roman" w:cs="Times New Roman"/>
          <w:b/>
          <w:sz w:val="28"/>
          <w:szCs w:val="28"/>
        </w:rPr>
        <w:t>5</w:t>
      </w:r>
      <w:r w:rsidR="00181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B4B" w:rsidRPr="00422B59">
        <w:rPr>
          <w:rFonts w:ascii="Times New Roman" w:hAnsi="Times New Roman" w:cs="Times New Roman"/>
          <w:b/>
          <w:sz w:val="28"/>
          <w:szCs w:val="28"/>
        </w:rPr>
        <w:t>курс</w:t>
      </w:r>
    </w:p>
    <w:p w:rsidR="00181B4B" w:rsidRPr="00AA0412" w:rsidRDefault="00181B4B" w:rsidP="00181B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студент обязан набрать в течении года </w:t>
      </w:r>
      <w:r w:rsidR="00943686">
        <w:rPr>
          <w:rFonts w:ascii="Times New Roman" w:hAnsi="Times New Roman" w:cs="Times New Roman"/>
          <w:b/>
          <w:i/>
          <w:sz w:val="28"/>
          <w:szCs w:val="28"/>
        </w:rPr>
        <w:t>4 кредита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412">
        <w:rPr>
          <w:rFonts w:ascii="Times New Roman" w:hAnsi="Times New Roman" w:cs="Times New Roman"/>
          <w:b/>
          <w:sz w:val="28"/>
          <w:szCs w:val="28"/>
        </w:rPr>
        <w:t>(</w:t>
      </w:r>
      <w:r w:rsidRPr="00AA0412">
        <w:rPr>
          <w:rFonts w:ascii="Times New Roman" w:hAnsi="Times New Roman" w:cs="Times New Roman"/>
          <w:b/>
          <w:sz w:val="28"/>
          <w:szCs w:val="28"/>
          <w:lang w:val="en-US"/>
        </w:rPr>
        <w:t>ECTS</w:t>
      </w:r>
      <w:r w:rsidRPr="00AA0412">
        <w:rPr>
          <w:rFonts w:ascii="Times New Roman" w:hAnsi="Times New Roman" w:cs="Times New Roman"/>
          <w:b/>
          <w:sz w:val="28"/>
          <w:szCs w:val="28"/>
        </w:rPr>
        <w:t>)</w:t>
      </w:r>
    </w:p>
    <w:p w:rsidR="004B42CD" w:rsidRPr="004777AF" w:rsidRDefault="00181B4B" w:rsidP="00181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7AF">
        <w:rPr>
          <w:rFonts w:ascii="Times New Roman" w:hAnsi="Times New Roman" w:cs="Times New Roman"/>
          <w:sz w:val="28"/>
          <w:szCs w:val="28"/>
        </w:rPr>
        <w:t>Перечень и аннотации элективных курсов на выбор студентов</w:t>
      </w: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134"/>
        <w:gridCol w:w="9923"/>
      </w:tblGrid>
      <w:tr w:rsidR="004B42CD" w:rsidTr="004B42CD">
        <w:tc>
          <w:tcPr>
            <w:tcW w:w="568" w:type="dxa"/>
          </w:tcPr>
          <w:p w:rsidR="004B42CD" w:rsidRPr="00AA0412" w:rsidRDefault="004B42CD" w:rsidP="003C0C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7" w:type="dxa"/>
            <w:gridSpan w:val="3"/>
          </w:tcPr>
          <w:p w:rsidR="004B42CD" w:rsidRPr="004A2EC2" w:rsidRDefault="004B42CD" w:rsidP="003C0C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2EC2">
              <w:rPr>
                <w:rFonts w:ascii="Times New Roman" w:hAnsi="Times New Roman" w:cs="Times New Roman"/>
                <w:b/>
                <w:sz w:val="28"/>
                <w:szCs w:val="28"/>
              </w:rPr>
              <w:t>9 семестр (4 кр.)</w:t>
            </w:r>
          </w:p>
        </w:tc>
      </w:tr>
      <w:tr w:rsidR="004B42CD" w:rsidTr="004A2EC2">
        <w:tc>
          <w:tcPr>
            <w:tcW w:w="568" w:type="dxa"/>
          </w:tcPr>
          <w:p w:rsidR="004B42CD" w:rsidRPr="00AA0412" w:rsidRDefault="004B42CD" w:rsidP="003C0CF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A041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0" w:type="dxa"/>
          </w:tcPr>
          <w:p w:rsidR="004B42CD" w:rsidRPr="00AA0412" w:rsidRDefault="004B42CD" w:rsidP="003C0C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AA0412">
              <w:rPr>
                <w:rFonts w:ascii="Times New Roman" w:hAnsi="Times New Roman" w:cs="Times New Roman"/>
                <w:b/>
              </w:rPr>
              <w:t>азвание КПВ</w:t>
            </w:r>
          </w:p>
        </w:tc>
        <w:tc>
          <w:tcPr>
            <w:tcW w:w="1134" w:type="dxa"/>
          </w:tcPr>
          <w:p w:rsidR="004B42CD" w:rsidRPr="00AA0412" w:rsidRDefault="004B42CD" w:rsidP="003C0CF8">
            <w:pPr>
              <w:rPr>
                <w:rFonts w:ascii="Times New Roman" w:hAnsi="Times New Roman" w:cs="Times New Roman"/>
                <w:b/>
              </w:rPr>
            </w:pPr>
            <w:r w:rsidRPr="00AA0412">
              <w:rPr>
                <w:rFonts w:ascii="Times New Roman" w:hAnsi="Times New Roman" w:cs="Times New Roman"/>
                <w:b/>
              </w:rPr>
              <w:t>кредиты</w:t>
            </w:r>
          </w:p>
        </w:tc>
        <w:tc>
          <w:tcPr>
            <w:tcW w:w="9923" w:type="dxa"/>
          </w:tcPr>
          <w:p w:rsidR="004B42CD" w:rsidRPr="004A2EC2" w:rsidRDefault="004B42CD" w:rsidP="004A2E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E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A2EC2">
              <w:rPr>
                <w:rFonts w:ascii="Times New Roman" w:hAnsi="Times New Roman" w:cs="Times New Roman"/>
                <w:b/>
                <w:sz w:val="24"/>
                <w:szCs w:val="24"/>
              </w:rPr>
              <w:t>ннотации</w:t>
            </w:r>
          </w:p>
        </w:tc>
      </w:tr>
      <w:tr w:rsidR="004B42CD" w:rsidTr="004A2EC2">
        <w:tc>
          <w:tcPr>
            <w:tcW w:w="568" w:type="dxa"/>
          </w:tcPr>
          <w:p w:rsidR="004B42CD" w:rsidRPr="00D10453" w:rsidRDefault="004B42CD" w:rsidP="003C0CF8">
            <w:pPr>
              <w:rPr>
                <w:rFonts w:ascii="Times New Roman" w:hAnsi="Times New Roman" w:cs="Times New Roman"/>
              </w:rPr>
            </w:pPr>
            <w:r w:rsidRPr="00D104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4B42CD" w:rsidRPr="00711BA6" w:rsidRDefault="004B42CD" w:rsidP="00651E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1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TORCH</w:t>
            </w:r>
            <w:r w:rsidRPr="00D351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-инфекция. Диагностика и лечения</w:t>
            </w:r>
            <w:r w:rsidRPr="00711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(каф. инфекционные болезни)</w:t>
            </w:r>
          </w:p>
        </w:tc>
        <w:tc>
          <w:tcPr>
            <w:tcW w:w="1134" w:type="dxa"/>
          </w:tcPr>
          <w:p w:rsidR="004B42CD" w:rsidRPr="00907794" w:rsidRDefault="004B42CD" w:rsidP="00651E0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0779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3" w:type="dxa"/>
          </w:tcPr>
          <w:p w:rsidR="004B42CD" w:rsidRPr="00711BA6" w:rsidRDefault="004B42CD" w:rsidP="00CE372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B42CD" w:rsidRPr="00711BA6" w:rsidRDefault="004B42CD" w:rsidP="00CE3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BA6">
              <w:rPr>
                <w:rFonts w:ascii="Times New Roman" w:hAnsi="Times New Roman" w:cs="Times New Roman"/>
                <w:sz w:val="24"/>
                <w:szCs w:val="24"/>
              </w:rPr>
              <w:t>Курс посвещен актуальным вопросам клинико-лабораторной диагностики внутриутробной инфекций</w:t>
            </w:r>
          </w:p>
        </w:tc>
      </w:tr>
      <w:tr w:rsidR="004B42CD" w:rsidTr="004A2EC2">
        <w:tc>
          <w:tcPr>
            <w:tcW w:w="568" w:type="dxa"/>
          </w:tcPr>
          <w:p w:rsidR="004B42CD" w:rsidRPr="00D10453" w:rsidRDefault="004B42CD" w:rsidP="003C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4B42CD" w:rsidRPr="00711BA6" w:rsidRDefault="00084CF5" w:rsidP="0044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</w:t>
            </w:r>
            <w:r w:rsidR="00702F1D" w:rsidRPr="00084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детских инфекционных заболеваний у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41D5" w:rsidRPr="00444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41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каф. детских инф. болезней)</w:t>
            </w:r>
          </w:p>
        </w:tc>
        <w:tc>
          <w:tcPr>
            <w:tcW w:w="1134" w:type="dxa"/>
          </w:tcPr>
          <w:p w:rsidR="004B42CD" w:rsidRPr="00AA0412" w:rsidRDefault="004B42CD" w:rsidP="003C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3" w:type="dxa"/>
          </w:tcPr>
          <w:p w:rsidR="00084CF5" w:rsidRPr="00084CF5" w:rsidRDefault="00084CF5" w:rsidP="00084CF5">
            <w:pPr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4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 </w:t>
            </w:r>
            <w:r w:rsidRPr="00084C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 КПВ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08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обучить студентов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ранней диагностике так называемых детских инфекционных заболеваний у взрослых и </w:t>
            </w:r>
            <w:r w:rsidRPr="0008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объяснить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тактику ведения этих больных в </w:t>
            </w:r>
            <w:hyperlink r:id="rId9" w:history="1">
              <w:r w:rsidRPr="00084C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амбулаторных условиях</w:t>
              </w:r>
            </w:hyperlink>
            <w:r w:rsidRPr="0008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B42CD" w:rsidRPr="00711BA6" w:rsidRDefault="00084CF5" w:rsidP="00084CF5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Принято считать, ч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такие заболевания, как корь, краснуха, скарлатина, ветряная оспа, паротитная инфекция, регистрируются главным образом у детей. Они приобрели в обиходе «детские инфекции». Однако эти болезни наблюдаются и </w:t>
            </w:r>
            <w:hyperlink r:id="rId10" w:history="1">
              <w:r w:rsidRPr="00084C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 взрослых</w:t>
              </w:r>
            </w:hyperlink>
            <w:r w:rsidRPr="0008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Более того, в последние годы они все чаще</w:t>
            </w:r>
            <w:r w:rsidRPr="0008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отмечаются у лиц старше 15 лет.</w:t>
            </w:r>
            <w:r w:rsidRPr="00084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Следует отметить, что детские инфекции у взрослых нередко протекают тяжелее, чем у детей, имеют определенные особенности, иногда иные проявления, осложнения. Запоздалая диагностика влечет собой позднюю изоляцию, несвоевременное выявление осложнений, назначение адекватной терапии, увеличивает число контактировавших лиц.</w:t>
            </w:r>
          </w:p>
        </w:tc>
      </w:tr>
      <w:tr w:rsidR="004B42CD" w:rsidTr="004A2EC2">
        <w:tc>
          <w:tcPr>
            <w:tcW w:w="568" w:type="dxa"/>
          </w:tcPr>
          <w:p w:rsidR="004B42CD" w:rsidRPr="00D10453" w:rsidRDefault="004B42CD" w:rsidP="003C0CF8">
            <w:pPr>
              <w:rPr>
                <w:rFonts w:ascii="Times New Roman" w:hAnsi="Times New Roman" w:cs="Times New Roman"/>
              </w:rPr>
            </w:pPr>
            <w:r w:rsidRPr="00D104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4B42CD" w:rsidRPr="00711BA6" w:rsidRDefault="004441D5" w:rsidP="00444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Проблемы подросткового возраста</w:t>
            </w:r>
            <w:r w:rsidRPr="00D3519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4B42CD" w:rsidRPr="00231CED">
              <w:rPr>
                <w:rFonts w:ascii="Times New Roman" w:hAnsi="Times New Roman" w:cs="Times New Roman"/>
                <w:sz w:val="24"/>
                <w:szCs w:val="24"/>
              </w:rPr>
              <w:t>(каф АиГ1)</w:t>
            </w:r>
          </w:p>
        </w:tc>
        <w:tc>
          <w:tcPr>
            <w:tcW w:w="1134" w:type="dxa"/>
          </w:tcPr>
          <w:p w:rsidR="004B42CD" w:rsidRPr="00AA0412" w:rsidRDefault="004B42CD" w:rsidP="003C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3" w:type="dxa"/>
          </w:tcPr>
          <w:p w:rsidR="000F6308" w:rsidRPr="000F6308" w:rsidRDefault="000F6308" w:rsidP="000F6308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3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Целью </w:t>
            </w:r>
            <w:r w:rsidRPr="000F630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предлагаемого элективного курса</w:t>
            </w:r>
            <w:r w:rsidRPr="000F63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6308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изучение наиболее частых заболеваний репродуктивной системы детей и подростков. Умение использовать полученные знания для проведения дифференциально-диагностического поиска в наиболее сложных ситуациях, встречающихся в диагностике заболеваний у детей и подростков.</w:t>
            </w:r>
          </w:p>
          <w:p w:rsidR="004B42CD" w:rsidRPr="00711BA6" w:rsidRDefault="000F6308" w:rsidP="000F63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Исходя из основных задач углубленного изучения </w:t>
            </w:r>
            <w:r w:rsidRPr="000F6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элективного курса </w:t>
            </w:r>
            <w:r w:rsidRPr="000F630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«Проблемы подросткового возраста»</w:t>
            </w:r>
            <w:r w:rsidRPr="000F6308">
              <w:rPr>
                <w:rFonts w:ascii="Times New Roman" w:eastAsia="Calibri" w:hAnsi="Times New Roman" w:cs="Times New Roman"/>
                <w:sz w:val="24"/>
                <w:szCs w:val="24"/>
              </w:rPr>
              <w:t>, материал программы включает часто встречающиеся нозологии, такие как: маточные кровотечения пубертатного периода, урогенитальные инфекции у детей, острый живот у детей и подростков, альгодисменорея и другие. На практических занятиях подробно будут рассматриваться вопросы физиологических особенностей репродуктивной системы детей, микрофлора вульвы и влагалища у детей и подростков в норме и патологии, программа обследования при вульвовагинитах, эндокринных нарушениях, основы регуляции пубертатного периода. Студенты будут изучать современные методы и принципы диагностики, особенности клинического течения  заболеваний у детей и подростков, р</w:t>
            </w:r>
            <w:r w:rsidRPr="000F6308">
              <w:rPr>
                <w:rFonts w:ascii="Times New Roman" w:hAnsi="Times New Roman"/>
                <w:sz w:val="24"/>
                <w:szCs w:val="24"/>
              </w:rPr>
              <w:t xml:space="preserve">оль </w:t>
            </w:r>
            <w:r w:rsidRPr="000F63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 в обследовании детей. </w:t>
            </w:r>
            <w:r w:rsidRPr="000F6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Практические занятия запрограммированы как проблемные, что позволит студентам ближе познакомиться с затруднениями, возникающими во время обследования и диагностики заболеваний </w:t>
            </w:r>
            <w:r w:rsidRPr="000F63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репродуктивной системы  детей и подростков</w:t>
            </w:r>
            <w:r w:rsidRPr="000F63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методами и принципами их лечения. </w:t>
            </w:r>
          </w:p>
        </w:tc>
      </w:tr>
      <w:tr w:rsidR="004B42CD" w:rsidTr="004A2EC2">
        <w:tc>
          <w:tcPr>
            <w:tcW w:w="568" w:type="dxa"/>
          </w:tcPr>
          <w:p w:rsidR="004B42CD" w:rsidRPr="00D10453" w:rsidRDefault="00962498" w:rsidP="003C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260" w:type="dxa"/>
          </w:tcPr>
          <w:p w:rsidR="004B42CD" w:rsidRPr="00711BA6" w:rsidRDefault="004B42CD" w:rsidP="00A5611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1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Высо</w:t>
            </w:r>
            <w:r w:rsidR="00962498" w:rsidRPr="00D351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</w:t>
            </w:r>
            <w:r w:rsidRPr="00D3519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горная медицина</w:t>
            </w:r>
            <w:r w:rsidRPr="00711B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(каф. госпитальная терапия)</w:t>
            </w:r>
          </w:p>
        </w:tc>
        <w:tc>
          <w:tcPr>
            <w:tcW w:w="1134" w:type="dxa"/>
          </w:tcPr>
          <w:p w:rsidR="004B42CD" w:rsidRPr="00AA0412" w:rsidRDefault="004B42CD" w:rsidP="00A561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3" w:type="dxa"/>
          </w:tcPr>
          <w:p w:rsidR="004B42CD" w:rsidRPr="00711BA6" w:rsidRDefault="004B42CD" w:rsidP="00A5611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BA6">
              <w:rPr>
                <w:rFonts w:ascii="Times New Roman" w:hAnsi="Times New Roman" w:cs="Times New Roman"/>
                <w:sz w:val="24"/>
                <w:szCs w:val="24"/>
              </w:rPr>
              <w:t>Целью КПВ является изучение горного климата, специфических горных болезней и течение отдельных заболеваний легких и сердечно-сосудистой системы в условиях высокогорья</w:t>
            </w:r>
          </w:p>
        </w:tc>
      </w:tr>
      <w:tr w:rsidR="001C2F69" w:rsidTr="004A2EC2">
        <w:tc>
          <w:tcPr>
            <w:tcW w:w="568" w:type="dxa"/>
          </w:tcPr>
          <w:p w:rsidR="001C2F69" w:rsidRDefault="00D3519A" w:rsidP="003C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1C2F69" w:rsidRPr="00711BA6" w:rsidRDefault="00711BA6" w:rsidP="00711BA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519A">
              <w:rPr>
                <w:rFonts w:ascii="Times New Roman" w:hAnsi="Times New Roman" w:cs="Times New Roman"/>
                <w:b/>
                <w:sz w:val="24"/>
                <w:szCs w:val="24"/>
              </w:rPr>
              <w:t>ЛФК при патологии позвоночника у детей</w:t>
            </w:r>
            <w:r w:rsidRPr="005D4E36">
              <w:rPr>
                <w:rFonts w:ascii="Times New Roman" w:hAnsi="Times New Roman" w:cs="Times New Roman"/>
                <w:sz w:val="24"/>
                <w:szCs w:val="24"/>
              </w:rPr>
              <w:t xml:space="preserve"> (каф. клин. реабилитации и физиотерапии )</w:t>
            </w:r>
          </w:p>
        </w:tc>
        <w:tc>
          <w:tcPr>
            <w:tcW w:w="1134" w:type="dxa"/>
          </w:tcPr>
          <w:p w:rsidR="001C2F69" w:rsidRPr="00DB6BBB" w:rsidRDefault="00DF034E" w:rsidP="005A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3" w:type="dxa"/>
          </w:tcPr>
          <w:p w:rsidR="00711BA6" w:rsidRPr="00711BA6" w:rsidRDefault="00711BA6" w:rsidP="0071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A6">
              <w:rPr>
                <w:rFonts w:ascii="Times New Roman" w:hAnsi="Times New Roman" w:cs="Times New Roman"/>
                <w:sz w:val="24"/>
                <w:szCs w:val="24"/>
              </w:rPr>
              <w:t>Программа «ЛФК при патологии позвоночника у детей» для студентов педиатрического факультета предназначена для изучения основ и мер профилактики при дефектах осанки и сколиоза. В программе даны задачи   и комплексы ЛФК используемые при дефектах осанки и сколиозе различной степени.</w:t>
            </w:r>
          </w:p>
          <w:p w:rsidR="001C2F69" w:rsidRPr="00DB6BBB" w:rsidRDefault="001C2F69" w:rsidP="005A6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498" w:rsidTr="004A2EC2">
        <w:tc>
          <w:tcPr>
            <w:tcW w:w="568" w:type="dxa"/>
          </w:tcPr>
          <w:p w:rsidR="00962498" w:rsidRDefault="006A62C9" w:rsidP="003C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962498" w:rsidRDefault="00DF034E" w:rsidP="001551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34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Кисты головного мозга у новорожденных, особенности хирургического лечения</w:t>
            </w:r>
            <w:r w:rsidRPr="00DF0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каф. детской хирургии</w:t>
            </w:r>
            <w:r w:rsidRPr="00DF03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84CF5" w:rsidRPr="00DF034E" w:rsidRDefault="00084CF5" w:rsidP="001551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498" w:rsidRPr="00DB6BBB" w:rsidRDefault="00DF034E" w:rsidP="005A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3" w:type="dxa"/>
          </w:tcPr>
          <w:p w:rsidR="00DF034E" w:rsidRPr="00DF034E" w:rsidRDefault="00DF034E" w:rsidP="00DF034E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DF0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Кисты головного мозга у новорожденных </w:t>
            </w:r>
            <w:r w:rsidRPr="00DF034E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 xml:space="preserve"> заполненные жидкостью </w:t>
            </w:r>
            <w:r w:rsidRPr="00DF034E">
              <w:rPr>
                <w:rFonts w:ascii="Times New Roman" w:hAnsi="Times New Roman" w:cs="Times New Roman"/>
                <w:sz w:val="24"/>
                <w:szCs w:val="24"/>
              </w:rPr>
              <w:t xml:space="preserve"> встречаются в виде множественных или единичных образований с одной или сразу же с двух сторон мозга </w:t>
            </w:r>
            <w:r w:rsidRPr="00D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 связано с поражением плода инфекцией или осложненным течением самой беременности и родов . Довольно частой причиной развития кист головного мозга является вирус герпеса .</w:t>
            </w:r>
          </w:p>
          <w:p w:rsidR="00962498" w:rsidRPr="00DB6BBB" w:rsidRDefault="00DF034E" w:rsidP="00DF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Различают кисты </w:t>
            </w:r>
            <w:r w:rsidRPr="00DF034E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сосудистых сплетений</w:t>
            </w:r>
            <w:r w:rsidRPr="00D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которые могут исчезнуть самостоятельно и данное явление считается нормальным , поскольку пояляется на определенной стадии беременности . </w:t>
            </w:r>
            <w:r w:rsidRPr="00DF034E">
              <w:rPr>
                <w:rFonts w:ascii="Times New Roman" w:hAnsi="Times New Roman" w:cs="Times New Roman"/>
                <w:sz w:val="24"/>
                <w:szCs w:val="24"/>
              </w:rPr>
              <w:t>Их образование на более позднем этапе, после появления младенца на свет, связано с поражением плода инфекцией или </w:t>
            </w:r>
            <w:hyperlink r:id="rId11" w:history="1">
              <w:r w:rsidRPr="00DF034E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осложненным течением самой беременности</w:t>
              </w:r>
            </w:hyperlink>
            <w:r w:rsidRPr="00DF034E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hyperlink r:id="rId12" w:history="1">
              <w:r w:rsidRPr="00DF034E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родов</w:t>
              </w:r>
            </w:hyperlink>
            <w:r w:rsidRPr="00DF034E">
              <w:rPr>
                <w:rFonts w:ascii="Times New Roman" w:hAnsi="Times New Roman" w:cs="Times New Roman"/>
                <w:sz w:val="24"/>
                <w:szCs w:val="24"/>
              </w:rPr>
              <w:t>. Довольно часто причиной служит вирус герпеса.</w:t>
            </w:r>
            <w:r w:rsidRPr="00D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      </w:t>
            </w:r>
            <w:r w:rsidRPr="00DF034E">
              <w:rPr>
                <w:rFonts w:ascii="Times New Roman" w:hAnsi="Times New Roman" w:cs="Times New Roman"/>
                <w:sz w:val="24"/>
                <w:szCs w:val="24"/>
              </w:rPr>
              <w:t xml:space="preserve">У детей киста может возникнуть в результате менингита или иного воспалительного процесса, при травме или кровоизлиянии. Как правило, она не внедряется в желудочки мозга. Следует учитывать, что  кисты </w:t>
            </w:r>
            <w:r w:rsidRPr="00D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могут </w:t>
            </w:r>
            <w:r w:rsidRPr="00DF034E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приобретать  большие размеры,  сдавливая  ближайшие участки </w:t>
            </w:r>
            <w:r w:rsidRPr="00D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головного </w:t>
            </w:r>
            <w:r w:rsidRPr="00DF034E">
              <w:rPr>
                <w:rFonts w:ascii="Times New Roman" w:hAnsi="Times New Roman" w:cs="Times New Roman"/>
                <w:sz w:val="24"/>
                <w:szCs w:val="24"/>
              </w:rPr>
              <w:t>мозг</w:t>
            </w:r>
            <w:r w:rsidRPr="00D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Pr="00DF034E">
              <w:rPr>
                <w:rFonts w:ascii="Times New Roman" w:hAnsi="Times New Roman" w:cs="Times New Roman"/>
                <w:sz w:val="24"/>
                <w:szCs w:val="24"/>
              </w:rPr>
              <w:t xml:space="preserve"> . Это проявляется у ребенка судорожными припадками, причем они имеют прогрессирующий </w:t>
            </w:r>
            <w:hyperlink r:id="rId13" w:history="1">
              <w:r w:rsidRPr="00DF034E">
                <w:rPr>
                  <w:rStyle w:val="af2"/>
                  <w:rFonts w:ascii="Times New Roman" w:hAnsi="Times New Roman" w:cs="Times New Roman"/>
                  <w:sz w:val="24"/>
                  <w:szCs w:val="24"/>
                </w:rPr>
                <w:t>характер</w:t>
              </w:r>
            </w:hyperlink>
            <w:r w:rsidRPr="00DF034E">
              <w:rPr>
                <w:rFonts w:ascii="Times New Roman" w:hAnsi="Times New Roman" w:cs="Times New Roman"/>
                <w:sz w:val="24"/>
                <w:szCs w:val="24"/>
              </w:rPr>
              <w:t>. Нарастают неврологические симптомы, общее состояние ухудшается. Кроме того, данный процесс может усугубиться геморрагическим инсультом.</w:t>
            </w:r>
            <w:r w:rsidRPr="00DF034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При этом по экстренным показаниям  ребенку проводится </w:t>
            </w:r>
            <w:r w:rsidRPr="00DF034E">
              <w:rPr>
                <w:rFonts w:ascii="Times New Roman" w:hAnsi="Times New Roman" w:cs="Times New Roman"/>
                <w:sz w:val="24"/>
                <w:szCs w:val="24"/>
              </w:rPr>
              <w:t>оперативное вмешательство одним из способов  которых является  удалении кист головного мозга : микронейрохирургическая, эндоскопическая или шунтирующая операция</w:t>
            </w:r>
          </w:p>
        </w:tc>
      </w:tr>
    </w:tbl>
    <w:p w:rsidR="00181B4B" w:rsidRDefault="00181B4B" w:rsidP="001967FE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</w:p>
    <w:p w:rsidR="004A2EC2" w:rsidRDefault="004A2EC2" w:rsidP="001967FE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</w:p>
    <w:p w:rsidR="00962498" w:rsidRDefault="00962498" w:rsidP="001967FE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</w:p>
    <w:p w:rsidR="00DF034E" w:rsidRDefault="00DF034E" w:rsidP="001967FE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</w:p>
    <w:p w:rsidR="00943686" w:rsidRDefault="00943686" w:rsidP="009436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Курсы по выбору студентов (КПВ</w:t>
      </w:r>
      <w:r w:rsidR="001E2D4E">
        <w:rPr>
          <w:rFonts w:ascii="Times New Roman" w:hAnsi="Times New Roman" w:cs="Times New Roman"/>
          <w:b/>
          <w:sz w:val="32"/>
          <w:szCs w:val="32"/>
        </w:rPr>
        <w:t>) на 2019-2020</w:t>
      </w:r>
      <w:r w:rsidRPr="001967FE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943686" w:rsidRPr="00422B59" w:rsidRDefault="00A074D2" w:rsidP="009436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«Педиатрия</w:t>
      </w:r>
      <w:r w:rsidR="00943686">
        <w:rPr>
          <w:rFonts w:ascii="Times New Roman" w:hAnsi="Times New Roman" w:cs="Times New Roman"/>
          <w:sz w:val="28"/>
          <w:szCs w:val="28"/>
        </w:rPr>
        <w:t xml:space="preserve">» </w:t>
      </w:r>
      <w:r w:rsidR="00CE372F">
        <w:rPr>
          <w:rFonts w:ascii="Times New Roman" w:hAnsi="Times New Roman" w:cs="Times New Roman"/>
          <w:b/>
          <w:sz w:val="28"/>
          <w:szCs w:val="28"/>
        </w:rPr>
        <w:t>6</w:t>
      </w:r>
      <w:r w:rsidR="009436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686" w:rsidRPr="00422B59">
        <w:rPr>
          <w:rFonts w:ascii="Times New Roman" w:hAnsi="Times New Roman" w:cs="Times New Roman"/>
          <w:b/>
          <w:sz w:val="28"/>
          <w:szCs w:val="28"/>
        </w:rPr>
        <w:t>курс</w:t>
      </w:r>
    </w:p>
    <w:p w:rsidR="00943686" w:rsidRPr="00AA0412" w:rsidRDefault="00943686" w:rsidP="009436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студент обязан набрать в течении года </w:t>
      </w:r>
      <w:r w:rsidR="001E2D4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кредит</w:t>
      </w:r>
      <w:r w:rsidR="00962498">
        <w:rPr>
          <w:rFonts w:ascii="Times New Roman" w:hAnsi="Times New Roman" w:cs="Times New Roman"/>
          <w:b/>
          <w:i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412">
        <w:rPr>
          <w:rFonts w:ascii="Times New Roman" w:hAnsi="Times New Roman" w:cs="Times New Roman"/>
          <w:b/>
          <w:sz w:val="28"/>
          <w:szCs w:val="28"/>
        </w:rPr>
        <w:t>(</w:t>
      </w:r>
      <w:r w:rsidRPr="00AA0412">
        <w:rPr>
          <w:rFonts w:ascii="Times New Roman" w:hAnsi="Times New Roman" w:cs="Times New Roman"/>
          <w:b/>
          <w:sz w:val="28"/>
          <w:szCs w:val="28"/>
          <w:lang w:val="en-US"/>
        </w:rPr>
        <w:t>ECTS</w:t>
      </w:r>
      <w:r w:rsidRPr="00AA0412">
        <w:rPr>
          <w:rFonts w:ascii="Times New Roman" w:hAnsi="Times New Roman" w:cs="Times New Roman"/>
          <w:b/>
          <w:sz w:val="28"/>
          <w:szCs w:val="28"/>
        </w:rPr>
        <w:t>)</w:t>
      </w:r>
    </w:p>
    <w:p w:rsidR="00943686" w:rsidRPr="004777AF" w:rsidRDefault="00943686" w:rsidP="009436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77AF">
        <w:rPr>
          <w:rFonts w:ascii="Times New Roman" w:hAnsi="Times New Roman" w:cs="Times New Roman"/>
          <w:sz w:val="28"/>
          <w:szCs w:val="28"/>
        </w:rPr>
        <w:t>Перечень и аннотации элективных курсов на выбор студентов</w:t>
      </w:r>
    </w:p>
    <w:tbl>
      <w:tblPr>
        <w:tblStyle w:val="a3"/>
        <w:tblW w:w="1502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134"/>
        <w:gridCol w:w="10064"/>
      </w:tblGrid>
      <w:tr w:rsidR="004B42CD" w:rsidTr="004A2EC2">
        <w:tc>
          <w:tcPr>
            <w:tcW w:w="568" w:type="dxa"/>
          </w:tcPr>
          <w:p w:rsidR="004B42CD" w:rsidRPr="00AA0412" w:rsidRDefault="004B42CD" w:rsidP="008C6BE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8" w:type="dxa"/>
            <w:gridSpan w:val="3"/>
          </w:tcPr>
          <w:p w:rsidR="004B42CD" w:rsidRPr="00AA0412" w:rsidRDefault="004B42CD" w:rsidP="004B4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AA0412">
              <w:rPr>
                <w:rFonts w:ascii="Times New Roman" w:hAnsi="Times New Roman" w:cs="Times New Roman"/>
                <w:b/>
              </w:rPr>
              <w:t xml:space="preserve"> семестр</w:t>
            </w:r>
            <w:r w:rsidR="001E2D4E">
              <w:rPr>
                <w:rFonts w:ascii="Times New Roman" w:hAnsi="Times New Roman" w:cs="Times New Roman"/>
                <w:b/>
              </w:rPr>
              <w:t xml:space="preserve"> (5</w:t>
            </w:r>
            <w:r>
              <w:rPr>
                <w:rFonts w:ascii="Times New Roman" w:hAnsi="Times New Roman" w:cs="Times New Roman"/>
                <w:b/>
              </w:rPr>
              <w:t>кр)</w:t>
            </w:r>
          </w:p>
        </w:tc>
      </w:tr>
      <w:tr w:rsidR="004B42CD" w:rsidTr="004A2EC2">
        <w:tc>
          <w:tcPr>
            <w:tcW w:w="568" w:type="dxa"/>
          </w:tcPr>
          <w:p w:rsidR="004B42CD" w:rsidRPr="00AA0412" w:rsidRDefault="004B42CD" w:rsidP="008C6BE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A041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0" w:type="dxa"/>
          </w:tcPr>
          <w:p w:rsidR="004B42CD" w:rsidRPr="00AA0412" w:rsidRDefault="004B42CD" w:rsidP="008C6B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Pr="00AA0412">
              <w:rPr>
                <w:rFonts w:ascii="Times New Roman" w:hAnsi="Times New Roman" w:cs="Times New Roman"/>
                <w:b/>
              </w:rPr>
              <w:t>азвание КПВ</w:t>
            </w:r>
          </w:p>
        </w:tc>
        <w:tc>
          <w:tcPr>
            <w:tcW w:w="1134" w:type="dxa"/>
          </w:tcPr>
          <w:p w:rsidR="004B42CD" w:rsidRPr="00AA0412" w:rsidRDefault="004B42CD" w:rsidP="008C6BE0">
            <w:pPr>
              <w:rPr>
                <w:rFonts w:ascii="Times New Roman" w:hAnsi="Times New Roman" w:cs="Times New Roman"/>
                <w:b/>
              </w:rPr>
            </w:pPr>
            <w:r w:rsidRPr="00AA0412">
              <w:rPr>
                <w:rFonts w:ascii="Times New Roman" w:hAnsi="Times New Roman" w:cs="Times New Roman"/>
                <w:b/>
              </w:rPr>
              <w:t>кредиты</w:t>
            </w:r>
          </w:p>
        </w:tc>
        <w:tc>
          <w:tcPr>
            <w:tcW w:w="10064" w:type="dxa"/>
          </w:tcPr>
          <w:p w:rsidR="004B42CD" w:rsidRPr="00AA0412" w:rsidRDefault="004B42CD" w:rsidP="008738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0412">
              <w:rPr>
                <w:rFonts w:ascii="Times New Roman" w:hAnsi="Times New Roman" w:cs="Times New Roman"/>
                <w:b/>
              </w:rPr>
              <w:t>Аннотации</w:t>
            </w:r>
          </w:p>
        </w:tc>
      </w:tr>
      <w:tr w:rsidR="004B42CD" w:rsidTr="004A2EC2">
        <w:tc>
          <w:tcPr>
            <w:tcW w:w="568" w:type="dxa"/>
          </w:tcPr>
          <w:p w:rsidR="004B42CD" w:rsidRPr="00D10453" w:rsidRDefault="009E6E29" w:rsidP="008C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4B42CD" w:rsidRPr="00907794" w:rsidRDefault="004B42CD" w:rsidP="00D531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8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Маркетинг в здравоохранении</w:t>
            </w:r>
            <w:r w:rsidRPr="0090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(каф. ОЗЗ)</w:t>
            </w:r>
          </w:p>
        </w:tc>
        <w:tc>
          <w:tcPr>
            <w:tcW w:w="1134" w:type="dxa"/>
          </w:tcPr>
          <w:p w:rsidR="004B42CD" w:rsidRPr="00907794" w:rsidRDefault="004B42CD" w:rsidP="00D531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4B42CD" w:rsidRPr="00DB6BBB" w:rsidRDefault="004B42CD" w:rsidP="004A2E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Маркетинг в здравоохранении – социальный и управленческий процесс, направленный на удовлетворение нужд и потребностей населения в медицинской помощи, посредством создания, предложения и обмена на рынке обладающих ценностью медицинских и фармацевтических услуг и товаров.</w:t>
            </w:r>
          </w:p>
        </w:tc>
      </w:tr>
      <w:tr w:rsidR="004B42CD" w:rsidTr="004A2EC2">
        <w:tc>
          <w:tcPr>
            <w:tcW w:w="568" w:type="dxa"/>
          </w:tcPr>
          <w:p w:rsidR="004B42CD" w:rsidRPr="00D10453" w:rsidRDefault="009E6E29" w:rsidP="008C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4B42CD" w:rsidRPr="00907794" w:rsidRDefault="004B42CD" w:rsidP="003635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8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ВИЧ и ребенок</w:t>
            </w:r>
            <w:r w:rsidRPr="0090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(каф. детские инф. болезни)</w:t>
            </w:r>
          </w:p>
        </w:tc>
        <w:tc>
          <w:tcPr>
            <w:tcW w:w="1134" w:type="dxa"/>
          </w:tcPr>
          <w:p w:rsidR="004B42CD" w:rsidRPr="00DB6BBB" w:rsidRDefault="004B42CD" w:rsidP="0036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4B42CD" w:rsidRPr="00DB6BBB" w:rsidRDefault="004B42CD" w:rsidP="008738CC">
            <w:pPr>
              <w:pStyle w:val="ab"/>
              <w:spacing w:before="0"/>
              <w:ind w:firstLine="33"/>
              <w:jc w:val="both"/>
            </w:pPr>
            <w:r w:rsidRPr="00DB6BBB">
              <w:t>Данный курс по выбору студентов включает вопросы ВИЧ-инфекции и здоровья детей, когда нужно тестировать ребенка на ВИЧ-инфекцию, как обсуждать с ребенком вопросы ВИЧ и многую другую полезную информацию.</w:t>
            </w:r>
          </w:p>
        </w:tc>
      </w:tr>
      <w:tr w:rsidR="004B42CD" w:rsidTr="004A2EC2">
        <w:tc>
          <w:tcPr>
            <w:tcW w:w="568" w:type="dxa"/>
          </w:tcPr>
          <w:p w:rsidR="004B42CD" w:rsidRPr="00D10453" w:rsidRDefault="009E6E29" w:rsidP="008C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4B42CD" w:rsidRPr="00907794" w:rsidRDefault="004B42CD" w:rsidP="00D351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008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Основы инфекционного контроля </w:t>
            </w:r>
            <w:r w:rsidR="008738CC" w:rsidRPr="0090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(каф. общ. и клинич. </w:t>
            </w:r>
            <w:r w:rsidRPr="0090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эпидемиологии)</w:t>
            </w:r>
          </w:p>
        </w:tc>
        <w:tc>
          <w:tcPr>
            <w:tcW w:w="1134" w:type="dxa"/>
          </w:tcPr>
          <w:p w:rsidR="004B42CD" w:rsidRPr="00DB6BBB" w:rsidRDefault="004B42CD" w:rsidP="00E74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4B42CD" w:rsidRPr="00DB6BBB" w:rsidRDefault="004B42CD" w:rsidP="006C2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Инфекционный контроль – система организационных, профилактических и противоэпидемичкеских мероприятий, направленнных на предупреждения возникновения и распространения инфекций, связанных с оказанием медицинской помощи</w:t>
            </w:r>
          </w:p>
        </w:tc>
      </w:tr>
      <w:tr w:rsidR="004B42CD" w:rsidTr="004A2EC2">
        <w:tc>
          <w:tcPr>
            <w:tcW w:w="568" w:type="dxa"/>
          </w:tcPr>
          <w:p w:rsidR="004B42CD" w:rsidRDefault="009E6E29" w:rsidP="008C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</w:tcPr>
          <w:p w:rsidR="004B42CD" w:rsidRPr="00F00824" w:rsidRDefault="004B42CD" w:rsidP="00471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824">
              <w:rPr>
                <w:rFonts w:ascii="Times New Roman" w:hAnsi="Times New Roman" w:cs="Times New Roman"/>
                <w:b/>
                <w:sz w:val="24"/>
                <w:szCs w:val="24"/>
              </w:rPr>
              <w:t>Диетология</w:t>
            </w:r>
          </w:p>
          <w:p w:rsidR="004B42CD" w:rsidRPr="00DB6BBB" w:rsidRDefault="004B42CD" w:rsidP="0047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(каф. Гигиенических дисциплин)</w:t>
            </w:r>
          </w:p>
        </w:tc>
        <w:tc>
          <w:tcPr>
            <w:tcW w:w="1134" w:type="dxa"/>
          </w:tcPr>
          <w:p w:rsidR="004B42CD" w:rsidRPr="00DB6BBB" w:rsidRDefault="004B42CD" w:rsidP="0047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4B42CD" w:rsidRPr="00DB6BBB" w:rsidRDefault="004B42CD" w:rsidP="008738CC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Цель изучения элективного курса является обучение  студентов основам диетологии, строить питание с учетом физиологических потребностей в пищевых веществ и энергии. Данный курс научит студентов оценивать и составлять суточные рационы питания больных с учетом химического состава, энергетической ценности и особенностей патогенеза, клинического течения, стадии болезни, уровня и характера метаболических нарушений</w:t>
            </w:r>
          </w:p>
        </w:tc>
      </w:tr>
      <w:tr w:rsidR="004B42CD" w:rsidTr="004A2EC2">
        <w:tc>
          <w:tcPr>
            <w:tcW w:w="568" w:type="dxa"/>
          </w:tcPr>
          <w:p w:rsidR="004B42CD" w:rsidRDefault="009E6E29" w:rsidP="008C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</w:tcPr>
          <w:p w:rsidR="004B42CD" w:rsidRPr="00153DE2" w:rsidRDefault="004B42CD" w:rsidP="00E5642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08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Особенности судебной медицинской экспертизы детского травматизма</w:t>
            </w:r>
            <w:r w:rsidRPr="0090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(каф. суд. медицины)</w:t>
            </w:r>
          </w:p>
        </w:tc>
        <w:tc>
          <w:tcPr>
            <w:tcW w:w="1134" w:type="dxa"/>
          </w:tcPr>
          <w:p w:rsidR="004B42CD" w:rsidRPr="00DB6BBB" w:rsidRDefault="004B42CD" w:rsidP="00E5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4B42CD" w:rsidRPr="00DB6BBB" w:rsidRDefault="004B42CD" w:rsidP="00E56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Цель: обучение студентов теоритическим и практическим основам судебной медицинской экспертизы детского травматизма.</w:t>
            </w:r>
          </w:p>
          <w:p w:rsidR="004B42CD" w:rsidRPr="00DB6BBB" w:rsidRDefault="004B42CD" w:rsidP="00E5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2CD" w:rsidTr="004A2EC2">
        <w:tc>
          <w:tcPr>
            <w:tcW w:w="568" w:type="dxa"/>
          </w:tcPr>
          <w:p w:rsidR="004B42CD" w:rsidRDefault="009E6E29" w:rsidP="008C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</w:tcPr>
          <w:p w:rsidR="004B42CD" w:rsidRPr="00DB6BBB" w:rsidRDefault="004B42CD" w:rsidP="00E56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8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Лечебный классический массаж</w:t>
            </w:r>
            <w:r w:rsidR="00907794" w:rsidRPr="00F008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для детей</w:t>
            </w:r>
            <w:r w:rsidRPr="009077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(каф. клин. реабилитологии)</w:t>
            </w:r>
          </w:p>
        </w:tc>
        <w:tc>
          <w:tcPr>
            <w:tcW w:w="1134" w:type="dxa"/>
          </w:tcPr>
          <w:p w:rsidR="004B42CD" w:rsidRPr="00DB6BBB" w:rsidRDefault="004B42CD" w:rsidP="00E56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4B42CD" w:rsidRPr="00DB6BBB" w:rsidRDefault="004B42CD" w:rsidP="00873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2D4E">
              <w:rPr>
                <w:rFonts w:ascii="Times New Roman" w:hAnsi="Times New Roman" w:cs="Times New Roman"/>
                <w:sz w:val="24"/>
                <w:szCs w:val="24"/>
              </w:rPr>
              <w:t>рограмма для студентов педиатрического</w:t>
            </w:r>
            <w:r w:rsidRPr="00DB6BBB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предназначена для начального изучения массажа. В ней описаны все виды  и приемы массажа, гигиенические основы массажа, механизм лечебного действия массажа на организм, даны рекомендации по массажу различных частей тела.</w:t>
            </w:r>
          </w:p>
        </w:tc>
      </w:tr>
      <w:tr w:rsidR="00DB6BBB" w:rsidTr="004A2EC2">
        <w:tc>
          <w:tcPr>
            <w:tcW w:w="568" w:type="dxa"/>
          </w:tcPr>
          <w:p w:rsidR="00DB6BBB" w:rsidRDefault="009E6E29" w:rsidP="008C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</w:tcPr>
          <w:p w:rsidR="00DB6BBB" w:rsidRPr="00DB6BBB" w:rsidRDefault="00907794" w:rsidP="005A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824"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современного медиц</w:t>
            </w:r>
            <w:r w:rsidR="007C1118">
              <w:rPr>
                <w:rFonts w:ascii="Times New Roman" w:hAnsi="Times New Roman" w:cs="Times New Roman"/>
                <w:b/>
                <w:sz w:val="24"/>
                <w:szCs w:val="24"/>
              </w:rPr>
              <w:t>инского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(каф. суд. медицины)</w:t>
            </w:r>
          </w:p>
        </w:tc>
        <w:tc>
          <w:tcPr>
            <w:tcW w:w="1134" w:type="dxa"/>
          </w:tcPr>
          <w:p w:rsidR="00DB6BBB" w:rsidRPr="00DB6BBB" w:rsidRDefault="00907794" w:rsidP="005A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A8196A" w:rsidRPr="00D275F4" w:rsidRDefault="00A8196A" w:rsidP="00A819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Данный элективный курс предоставляется для</w:t>
            </w:r>
            <w:r w:rsidR="00CF1848">
              <w:rPr>
                <w:rFonts w:ascii="Times New Roman" w:hAnsi="Times New Roman"/>
                <w:sz w:val="24"/>
                <w:szCs w:val="24"/>
              </w:rPr>
              <w:t xml:space="preserve"> студентов медицинского профиля </w:t>
            </w:r>
            <w:r>
              <w:rPr>
                <w:rFonts w:ascii="Times New Roman" w:hAnsi="Times New Roman"/>
                <w:sz w:val="24"/>
                <w:szCs w:val="24"/>
              </w:rPr>
              <w:t>овладеть знаниями в области правового регулирования мед. деятельности. Рассматривается вопросы законодательного обеспечения охраны здоровья населения, права и обязанности медицинских организаций, медицинских и фармацевтических работников, а также граждан в сфере здравоохранения, проблемы социальной и правовой защиты медицинских работников</w:t>
            </w:r>
          </w:p>
          <w:p w:rsidR="00DB6BBB" w:rsidRPr="00DB6BBB" w:rsidRDefault="00DB6BBB" w:rsidP="008738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794" w:rsidTr="004A2EC2">
        <w:tc>
          <w:tcPr>
            <w:tcW w:w="568" w:type="dxa"/>
          </w:tcPr>
          <w:p w:rsidR="00907794" w:rsidRDefault="00907794" w:rsidP="008C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260" w:type="dxa"/>
          </w:tcPr>
          <w:p w:rsidR="002D43EB" w:rsidRPr="002D43EB" w:rsidRDefault="002D43EB" w:rsidP="002D43E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Диспластические нарушения в ортопедии </w:t>
            </w:r>
          </w:p>
          <w:p w:rsidR="00907794" w:rsidRDefault="002D43EB" w:rsidP="002D4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(каф. травматологии</w:t>
            </w:r>
            <w:r w:rsidR="00B82F23">
              <w:rPr>
                <w:rFonts w:ascii="Times New Roman" w:hAnsi="Times New Roman" w:cs="Times New Roman"/>
                <w:sz w:val="24"/>
                <w:szCs w:val="24"/>
              </w:rPr>
              <w:t xml:space="preserve"> и ортопедия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07794" w:rsidRDefault="002D43EB" w:rsidP="005A6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2D43EB" w:rsidRPr="002D43EB" w:rsidRDefault="002D43EB" w:rsidP="002D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3EB">
              <w:rPr>
                <w:rFonts w:ascii="Times New Roman" w:hAnsi="Times New Roman" w:cs="Times New Roman"/>
                <w:sz w:val="24"/>
                <w:szCs w:val="24"/>
              </w:rPr>
              <w:t>Под дисплазией в настоящее время принято считать  нарушение, неправильное развитие тканей, органов либо частей тела. Причинные факторы многочисленны и до конца не выяснены. В ортопедии диспластические нарушения встречаются в виде сколиотической болезни, кривошеи, плоскостопии.</w:t>
            </w:r>
          </w:p>
          <w:p w:rsidR="002D43EB" w:rsidRPr="002D43EB" w:rsidRDefault="002D43EB" w:rsidP="002D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3EB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Актуальность: Поздняя диагностика и как следствие запоздалое лечение, отсутствие должных профилактических мероприятий на начальном этапе заболевания в последующем приводят к инвалидности пациентов уже в раннем детском возрасте. Далее данные пациенты во взрослом состоянии остаются инвалидами и постоянными хроническими пациентами ортопедов, терапевтов, что требует определенных материальных затрат.</w:t>
            </w:r>
          </w:p>
          <w:p w:rsidR="00907794" w:rsidRPr="00DB6BBB" w:rsidRDefault="002D43EB" w:rsidP="002D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3EB">
              <w:rPr>
                <w:rFonts w:ascii="Times New Roman" w:hAnsi="Times New Roman" w:cs="Times New Roman"/>
                <w:sz w:val="24"/>
                <w:szCs w:val="24"/>
              </w:rPr>
              <w:t>Кафедра предлагает провести элективный  курс студентам 6 курса в виде лекций и практических занятий.  В процессе обучающего курса ассистентами кафедры  будут,  изложены основные теоретические  аспекты заболеваний , практически студенты будут осваивать навыки по ранней диагностике, профилактике, а также лечению диспластических нарушений в ортопедии</w:t>
            </w:r>
          </w:p>
        </w:tc>
      </w:tr>
      <w:tr w:rsidR="00A8196A" w:rsidTr="004A2EC2">
        <w:tc>
          <w:tcPr>
            <w:tcW w:w="568" w:type="dxa"/>
          </w:tcPr>
          <w:p w:rsidR="00A8196A" w:rsidRDefault="00A8196A" w:rsidP="008C6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0" w:type="dxa"/>
          </w:tcPr>
          <w:p w:rsidR="00A8196A" w:rsidRPr="00F00824" w:rsidRDefault="00364F70" w:rsidP="007C11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0824">
              <w:rPr>
                <w:rFonts w:ascii="Times New Roman" w:hAnsi="Times New Roman"/>
                <w:b/>
                <w:sz w:val="24"/>
                <w:szCs w:val="24"/>
              </w:rPr>
              <w:t>Экстренная помощь при ожогах</w:t>
            </w:r>
            <w:r w:rsidR="00F0082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C1118">
              <w:rPr>
                <w:rFonts w:ascii="Times New Roman" w:hAnsi="Times New Roman"/>
                <w:b/>
                <w:sz w:val="24"/>
                <w:szCs w:val="24"/>
              </w:rPr>
              <w:t xml:space="preserve">у детей </w:t>
            </w:r>
            <w:r w:rsidR="00F00824" w:rsidRPr="0016250E">
              <w:rPr>
                <w:rFonts w:ascii="Times New Roman" w:hAnsi="Times New Roman"/>
                <w:sz w:val="24"/>
                <w:szCs w:val="24"/>
              </w:rPr>
              <w:t>(хирургия общей практики с курсом комбустиологии)</w:t>
            </w:r>
          </w:p>
        </w:tc>
        <w:tc>
          <w:tcPr>
            <w:tcW w:w="1134" w:type="dxa"/>
          </w:tcPr>
          <w:p w:rsidR="00A8196A" w:rsidRPr="00A434B6" w:rsidRDefault="002D43EB" w:rsidP="00EA0A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</w:tcPr>
          <w:p w:rsidR="00364F70" w:rsidRPr="00364F70" w:rsidRDefault="00364F70" w:rsidP="00F00824">
            <w:pPr>
              <w:ind w:left="228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F70">
              <w:rPr>
                <w:rFonts w:ascii="Times New Roman" w:hAnsi="Times New Roman" w:cs="Times New Roman"/>
                <w:sz w:val="24"/>
                <w:szCs w:val="24"/>
              </w:rPr>
              <w:t>Ежегодно в среднем в Республиканский Ожоговый Центр за  медицинской помощью обращаются 1700 обоженных. Из них 55 % составляют взрослые, остальные 45 % дети.</w:t>
            </w:r>
          </w:p>
          <w:p w:rsidR="00364F70" w:rsidRPr="00364F70" w:rsidRDefault="00364F70" w:rsidP="00F00824">
            <w:pPr>
              <w:ind w:left="228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F70">
              <w:rPr>
                <w:rFonts w:ascii="Times New Roman" w:hAnsi="Times New Roman" w:cs="Times New Roman"/>
                <w:sz w:val="24"/>
                <w:szCs w:val="24"/>
              </w:rPr>
              <w:t>Специфика лечения ожогов у детей определяется возрастными особенностями ( тонкая кожа, анатомическая незрелость органов, недостаточно развиты сосудистые анастамозы, физиологическая гидролабильность детского организма, не завершенность формирования нервной, гуморальной, ССС и дыхательной системы), недоразвитие адаптационных возможностей, повышенный обмен веществ, увелеченная потребность тканей в кислороде, быстрый переход компенсаторных состояний в декомпесаторные. Это обуславливает более тяжелое течение ожоговой болезни у детей.</w:t>
            </w:r>
          </w:p>
          <w:p w:rsidR="00364F70" w:rsidRPr="00364F70" w:rsidRDefault="00364F70" w:rsidP="00F00824">
            <w:pPr>
              <w:ind w:left="228"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F70">
              <w:rPr>
                <w:rFonts w:ascii="Times New Roman" w:hAnsi="Times New Roman" w:cs="Times New Roman"/>
                <w:sz w:val="24"/>
                <w:szCs w:val="24"/>
              </w:rPr>
              <w:t xml:space="preserve">Однако у детей, как правило, нет тяжелых сопутствующих заболеваний и лучше выражены процессы регенерации. Учитывая выше сказанное, необходимо студентам </w:t>
            </w:r>
            <w:r w:rsidRPr="00364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64F70">
              <w:rPr>
                <w:rFonts w:ascii="Times New Roman" w:hAnsi="Times New Roman" w:cs="Times New Roman"/>
                <w:sz w:val="24"/>
                <w:szCs w:val="24"/>
              </w:rPr>
              <w:t xml:space="preserve"> курса педиатрического факультета пройти элективы по теме «Экстренная помощь при ожогах у детей».</w:t>
            </w:r>
          </w:p>
          <w:p w:rsidR="00A8196A" w:rsidRPr="00D275F4" w:rsidRDefault="00A8196A" w:rsidP="00A8196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3686" w:rsidRDefault="00943686" w:rsidP="008738CC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</w:p>
    <w:sectPr w:rsidR="00943686" w:rsidSect="00AA041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5A6" w:rsidRDefault="004215A6" w:rsidP="0016282A">
      <w:pPr>
        <w:spacing w:after="0" w:line="240" w:lineRule="auto"/>
      </w:pPr>
      <w:r>
        <w:separator/>
      </w:r>
    </w:p>
  </w:endnote>
  <w:endnote w:type="continuationSeparator" w:id="0">
    <w:p w:rsidR="004215A6" w:rsidRDefault="004215A6" w:rsidP="0016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5A6" w:rsidRDefault="004215A6" w:rsidP="0016282A">
      <w:pPr>
        <w:spacing w:after="0" w:line="240" w:lineRule="auto"/>
      </w:pPr>
      <w:r>
        <w:separator/>
      </w:r>
    </w:p>
  </w:footnote>
  <w:footnote w:type="continuationSeparator" w:id="0">
    <w:p w:rsidR="004215A6" w:rsidRDefault="004215A6" w:rsidP="00162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96651"/>
    <w:multiLevelType w:val="hybridMultilevel"/>
    <w:tmpl w:val="286C38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A5"/>
    <w:rsid w:val="0000524D"/>
    <w:rsid w:val="0003696C"/>
    <w:rsid w:val="000409E7"/>
    <w:rsid w:val="00043E5D"/>
    <w:rsid w:val="00055EB3"/>
    <w:rsid w:val="00061CA0"/>
    <w:rsid w:val="00063A8D"/>
    <w:rsid w:val="00066051"/>
    <w:rsid w:val="00077659"/>
    <w:rsid w:val="00084CF5"/>
    <w:rsid w:val="00087E3F"/>
    <w:rsid w:val="00092301"/>
    <w:rsid w:val="000A378B"/>
    <w:rsid w:val="000C7F4B"/>
    <w:rsid w:val="000D081E"/>
    <w:rsid w:val="000D55FF"/>
    <w:rsid w:val="000F6308"/>
    <w:rsid w:val="00124665"/>
    <w:rsid w:val="00135B5F"/>
    <w:rsid w:val="0015279D"/>
    <w:rsid w:val="00153DE2"/>
    <w:rsid w:val="00155114"/>
    <w:rsid w:val="00155155"/>
    <w:rsid w:val="00161F61"/>
    <w:rsid w:val="0016250E"/>
    <w:rsid w:val="0016282A"/>
    <w:rsid w:val="001668F0"/>
    <w:rsid w:val="00181B4B"/>
    <w:rsid w:val="00184668"/>
    <w:rsid w:val="001967FE"/>
    <w:rsid w:val="001A2504"/>
    <w:rsid w:val="001A76DB"/>
    <w:rsid w:val="001B4C36"/>
    <w:rsid w:val="001C2F69"/>
    <w:rsid w:val="001C3500"/>
    <w:rsid w:val="001D717C"/>
    <w:rsid w:val="001E29C2"/>
    <w:rsid w:val="001E2D4E"/>
    <w:rsid w:val="001F3BEB"/>
    <w:rsid w:val="001F709F"/>
    <w:rsid w:val="00206E26"/>
    <w:rsid w:val="00220E37"/>
    <w:rsid w:val="002224EA"/>
    <w:rsid w:val="00231CED"/>
    <w:rsid w:val="00262FE0"/>
    <w:rsid w:val="0027598F"/>
    <w:rsid w:val="0029127E"/>
    <w:rsid w:val="00297793"/>
    <w:rsid w:val="002A3F17"/>
    <w:rsid w:val="002B30DF"/>
    <w:rsid w:val="002B698F"/>
    <w:rsid w:val="002B7C62"/>
    <w:rsid w:val="002D0770"/>
    <w:rsid w:val="002D43EB"/>
    <w:rsid w:val="00306D64"/>
    <w:rsid w:val="0031463D"/>
    <w:rsid w:val="0032459F"/>
    <w:rsid w:val="0035029E"/>
    <w:rsid w:val="00364F70"/>
    <w:rsid w:val="00376E85"/>
    <w:rsid w:val="0037720D"/>
    <w:rsid w:val="0039290F"/>
    <w:rsid w:val="003B47B8"/>
    <w:rsid w:val="003B5B83"/>
    <w:rsid w:val="003D3495"/>
    <w:rsid w:val="003D672A"/>
    <w:rsid w:val="00414E5F"/>
    <w:rsid w:val="004215A6"/>
    <w:rsid w:val="0042173F"/>
    <w:rsid w:val="00422B59"/>
    <w:rsid w:val="004441D5"/>
    <w:rsid w:val="00463F97"/>
    <w:rsid w:val="004777AF"/>
    <w:rsid w:val="004917EB"/>
    <w:rsid w:val="0049792A"/>
    <w:rsid w:val="004A2EC2"/>
    <w:rsid w:val="004A75A2"/>
    <w:rsid w:val="004B2310"/>
    <w:rsid w:val="004B3C5A"/>
    <w:rsid w:val="004B42CD"/>
    <w:rsid w:val="004C5426"/>
    <w:rsid w:val="004D75A5"/>
    <w:rsid w:val="004E37E8"/>
    <w:rsid w:val="004E43E2"/>
    <w:rsid w:val="00534575"/>
    <w:rsid w:val="0053640C"/>
    <w:rsid w:val="005666F7"/>
    <w:rsid w:val="00583C71"/>
    <w:rsid w:val="00587D3B"/>
    <w:rsid w:val="00594541"/>
    <w:rsid w:val="005B2B03"/>
    <w:rsid w:val="005D2B05"/>
    <w:rsid w:val="005D4A55"/>
    <w:rsid w:val="005D4E36"/>
    <w:rsid w:val="005F07F7"/>
    <w:rsid w:val="005F0E9C"/>
    <w:rsid w:val="005F6663"/>
    <w:rsid w:val="0063547E"/>
    <w:rsid w:val="00651E06"/>
    <w:rsid w:val="0067452C"/>
    <w:rsid w:val="00692186"/>
    <w:rsid w:val="00695F81"/>
    <w:rsid w:val="00696991"/>
    <w:rsid w:val="006A62C9"/>
    <w:rsid w:val="006C7816"/>
    <w:rsid w:val="00702F1D"/>
    <w:rsid w:val="00711BA6"/>
    <w:rsid w:val="007C1118"/>
    <w:rsid w:val="007F722E"/>
    <w:rsid w:val="008042FB"/>
    <w:rsid w:val="00807E4D"/>
    <w:rsid w:val="008409A6"/>
    <w:rsid w:val="00841CE3"/>
    <w:rsid w:val="008738CC"/>
    <w:rsid w:val="008839AE"/>
    <w:rsid w:val="008A671D"/>
    <w:rsid w:val="008D26F2"/>
    <w:rsid w:val="008E06D0"/>
    <w:rsid w:val="008E2E9E"/>
    <w:rsid w:val="00907794"/>
    <w:rsid w:val="00915BFD"/>
    <w:rsid w:val="009306A6"/>
    <w:rsid w:val="009376A7"/>
    <w:rsid w:val="00943686"/>
    <w:rsid w:val="00955C07"/>
    <w:rsid w:val="00962498"/>
    <w:rsid w:val="0097091D"/>
    <w:rsid w:val="009A56A3"/>
    <w:rsid w:val="009B033E"/>
    <w:rsid w:val="009B37E7"/>
    <w:rsid w:val="009E3350"/>
    <w:rsid w:val="009E4635"/>
    <w:rsid w:val="009E6E29"/>
    <w:rsid w:val="00A074D2"/>
    <w:rsid w:val="00A14CD0"/>
    <w:rsid w:val="00A24326"/>
    <w:rsid w:val="00A45544"/>
    <w:rsid w:val="00A70C36"/>
    <w:rsid w:val="00A70CEF"/>
    <w:rsid w:val="00A72899"/>
    <w:rsid w:val="00A8196A"/>
    <w:rsid w:val="00AA0412"/>
    <w:rsid w:val="00AE67F0"/>
    <w:rsid w:val="00AF3D01"/>
    <w:rsid w:val="00AF4B4F"/>
    <w:rsid w:val="00B00FE4"/>
    <w:rsid w:val="00B10852"/>
    <w:rsid w:val="00B75E1A"/>
    <w:rsid w:val="00B82F23"/>
    <w:rsid w:val="00B95401"/>
    <w:rsid w:val="00BB103C"/>
    <w:rsid w:val="00BB2B63"/>
    <w:rsid w:val="00BC4978"/>
    <w:rsid w:val="00BE698E"/>
    <w:rsid w:val="00C221F4"/>
    <w:rsid w:val="00C24D14"/>
    <w:rsid w:val="00CD27E1"/>
    <w:rsid w:val="00CE372F"/>
    <w:rsid w:val="00CF1848"/>
    <w:rsid w:val="00CF1DAF"/>
    <w:rsid w:val="00CF5A0C"/>
    <w:rsid w:val="00D049E0"/>
    <w:rsid w:val="00D10453"/>
    <w:rsid w:val="00D21DA5"/>
    <w:rsid w:val="00D21F2C"/>
    <w:rsid w:val="00D3519A"/>
    <w:rsid w:val="00D464C1"/>
    <w:rsid w:val="00D843E6"/>
    <w:rsid w:val="00DA0340"/>
    <w:rsid w:val="00DA738A"/>
    <w:rsid w:val="00DB20C9"/>
    <w:rsid w:val="00DB6BBB"/>
    <w:rsid w:val="00DC322A"/>
    <w:rsid w:val="00DC3DBA"/>
    <w:rsid w:val="00DF034E"/>
    <w:rsid w:val="00E22485"/>
    <w:rsid w:val="00E33EB8"/>
    <w:rsid w:val="00E44E85"/>
    <w:rsid w:val="00E80196"/>
    <w:rsid w:val="00EE736A"/>
    <w:rsid w:val="00EF082B"/>
    <w:rsid w:val="00EF2248"/>
    <w:rsid w:val="00F00824"/>
    <w:rsid w:val="00F154EA"/>
    <w:rsid w:val="00F54646"/>
    <w:rsid w:val="00F5774B"/>
    <w:rsid w:val="00F679A9"/>
    <w:rsid w:val="00F7033B"/>
    <w:rsid w:val="00F75341"/>
    <w:rsid w:val="00F75CDD"/>
    <w:rsid w:val="00F83AB8"/>
    <w:rsid w:val="00F846E8"/>
    <w:rsid w:val="00F85132"/>
    <w:rsid w:val="00F8790A"/>
    <w:rsid w:val="00FB5895"/>
    <w:rsid w:val="00FB7C68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5">
    <w:name w:val="Style25"/>
    <w:basedOn w:val="a"/>
    <w:uiPriority w:val="99"/>
    <w:rsid w:val="000C7F4B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0923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0923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4C5426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4C542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B7C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BB2B63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B2B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BB2B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B2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D081E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B4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C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4978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62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6282A"/>
  </w:style>
  <w:style w:type="paragraph" w:styleId="af0">
    <w:name w:val="footer"/>
    <w:basedOn w:val="a"/>
    <w:link w:val="af1"/>
    <w:uiPriority w:val="99"/>
    <w:unhideWhenUsed/>
    <w:rsid w:val="00162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6282A"/>
  </w:style>
  <w:style w:type="character" w:customStyle="1" w:styleId="submenu-table">
    <w:name w:val="submenu-table"/>
    <w:basedOn w:val="a0"/>
    <w:rsid w:val="00587D3B"/>
  </w:style>
  <w:style w:type="character" w:styleId="af2">
    <w:name w:val="Hyperlink"/>
    <w:basedOn w:val="a0"/>
    <w:uiPriority w:val="99"/>
    <w:unhideWhenUsed/>
    <w:rsid w:val="00DF03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5">
    <w:name w:val="Style25"/>
    <w:basedOn w:val="a"/>
    <w:uiPriority w:val="99"/>
    <w:rsid w:val="000C7F4B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0923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0923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Без интервала Знак"/>
    <w:link w:val="a7"/>
    <w:uiPriority w:val="1"/>
    <w:locked/>
    <w:rsid w:val="004C5426"/>
    <w:rPr>
      <w:rFonts w:ascii="Calibri" w:eastAsia="Calibri" w:hAnsi="Calibri" w:cs="Times New Roman"/>
    </w:rPr>
  </w:style>
  <w:style w:type="paragraph" w:styleId="a7">
    <w:name w:val="No Spacing"/>
    <w:link w:val="a6"/>
    <w:uiPriority w:val="1"/>
    <w:qFormat/>
    <w:rsid w:val="004C542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B7C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BB2B63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B2B6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BB2B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B2B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D081E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B47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C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4978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62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6282A"/>
  </w:style>
  <w:style w:type="paragraph" w:styleId="af0">
    <w:name w:val="footer"/>
    <w:basedOn w:val="a"/>
    <w:link w:val="af1"/>
    <w:uiPriority w:val="99"/>
    <w:unhideWhenUsed/>
    <w:rsid w:val="00162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6282A"/>
  </w:style>
  <w:style w:type="character" w:customStyle="1" w:styleId="submenu-table">
    <w:name w:val="submenu-table"/>
    <w:basedOn w:val="a0"/>
    <w:rsid w:val="00587D3B"/>
  </w:style>
  <w:style w:type="character" w:styleId="af2">
    <w:name w:val="Hyperlink"/>
    <w:basedOn w:val="a0"/>
    <w:uiPriority w:val="99"/>
    <w:unhideWhenUsed/>
    <w:rsid w:val="00DF0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assion.ru/hor/blog-sergeya-belova/uznayte-harakter-cheloveka-po-pupku-81490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passion.ru/mama/zdorove-posle-rodov/vosstanovlenie-zhenskogo-organizma-posle-rodov-17377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assion.ru/mama/diagnostika-pri-beremennosti/riski-pri-beremennosti-razryv-plodnogo-puzyrya-16467.ht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zodorov.ru/fungoterapiya-effektivnoe-sredstvo-lecheniya-allergicheskih-z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odorov.ru/ogli-nizkointensivnoe-lazernoe-izluchenie-v-kompleksnom-leche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07554-27B9-40E6-9530-D0BA93E4B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12</Pages>
  <Words>4050</Words>
  <Characters>23089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66</cp:revision>
  <cp:lastPrinted>2019-09-09T07:13:00Z</cp:lastPrinted>
  <dcterms:created xsi:type="dcterms:W3CDTF">2018-09-10T03:10:00Z</dcterms:created>
  <dcterms:modified xsi:type="dcterms:W3CDTF">2019-09-09T07:14:00Z</dcterms:modified>
</cp:coreProperties>
</file>